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6"/>
        <w:rPr>
          <w:sz w:val="20"/>
        </w:rPr>
      </w:pPr>
    </w:p>
    <w:p>
      <w:pPr>
        <w:pStyle w:val="Heading2"/>
        <w:spacing w:before="90"/>
        <w:ind w:left="141" w:firstLine="0"/>
      </w:pPr>
      <w:r>
        <w:rPr/>
        <w:t>CHƯƠNG I. NHỮNG QUY ĐỊNH CHUNG</w:t>
      </w:r>
    </w:p>
    <w:p>
      <w:pPr>
        <w:pStyle w:val="BodyText"/>
        <w:spacing w:before="4"/>
        <w:rPr>
          <w:b/>
        </w:rPr>
      </w:pPr>
    </w:p>
    <w:p>
      <w:pPr>
        <w:pStyle w:val="ListParagraph"/>
        <w:numPr>
          <w:ilvl w:val="1"/>
          <w:numId w:val="1"/>
        </w:numPr>
        <w:tabs>
          <w:tab w:pos="1581" w:val="left" w:leader="none"/>
          <w:tab w:pos="1582" w:val="left" w:leader="none"/>
        </w:tabs>
        <w:spacing w:line="240" w:lineRule="auto" w:before="0" w:after="0"/>
        <w:ind w:left="1582" w:right="0" w:hanging="1080"/>
        <w:jc w:val="left"/>
        <w:rPr>
          <w:b/>
          <w:sz w:val="24"/>
        </w:rPr>
      </w:pPr>
      <w:r>
        <w:rPr>
          <w:b/>
          <w:sz w:val="24"/>
        </w:rPr>
        <w:t>Định nghĩa về kế</w:t>
      </w:r>
      <w:r>
        <w:rPr>
          <w:b/>
          <w:spacing w:val="-2"/>
          <w:sz w:val="24"/>
        </w:rPr>
        <w:t> </w:t>
      </w:r>
      <w:r>
        <w:rPr>
          <w:b/>
          <w:sz w:val="24"/>
        </w:rPr>
        <w:t>toán:</w:t>
      </w:r>
    </w:p>
    <w:p>
      <w:pPr>
        <w:pStyle w:val="BodyText"/>
        <w:spacing w:before="4"/>
        <w:rPr>
          <w:b/>
        </w:rPr>
      </w:pPr>
    </w:p>
    <w:p>
      <w:pPr>
        <w:pStyle w:val="ListParagraph"/>
        <w:numPr>
          <w:ilvl w:val="0"/>
          <w:numId w:val="2"/>
        </w:numPr>
        <w:tabs>
          <w:tab w:pos="862" w:val="left" w:leader="none"/>
        </w:tabs>
        <w:spacing w:line="240" w:lineRule="auto" w:before="0" w:after="0"/>
        <w:ind w:left="862" w:right="220" w:hanging="360"/>
        <w:jc w:val="both"/>
        <w:rPr>
          <w:sz w:val="24"/>
        </w:rPr>
      </w:pPr>
      <w:r>
        <w:rPr>
          <w:sz w:val="24"/>
        </w:rPr>
        <w:t>Theo chuẩn mực kế toán: Kế toán là công việc ghi chép, tính toán bằng con số dưới hình thức giá trị, hiện vật và thời gian lao động, chủ yếu dưới hình thức </w:t>
      </w:r>
      <w:r>
        <w:rPr>
          <w:b/>
          <w:i/>
          <w:sz w:val="24"/>
        </w:rPr>
        <w:t>giá trị </w:t>
      </w:r>
      <w:r>
        <w:rPr>
          <w:sz w:val="24"/>
        </w:rPr>
        <w:t>để phản ánh, kiểm tra tình hình </w:t>
      </w:r>
      <w:r>
        <w:rPr>
          <w:b/>
          <w:i/>
          <w:sz w:val="24"/>
        </w:rPr>
        <w:t>vận động </w:t>
      </w:r>
      <w:r>
        <w:rPr>
          <w:sz w:val="24"/>
        </w:rPr>
        <w:t>của các loại tài sản, </w:t>
      </w:r>
      <w:r>
        <w:rPr>
          <w:b/>
          <w:i/>
          <w:sz w:val="24"/>
        </w:rPr>
        <w:t>quá trình </w:t>
      </w:r>
      <w:r>
        <w:rPr>
          <w:sz w:val="24"/>
        </w:rPr>
        <w:t>và </w:t>
      </w:r>
      <w:r>
        <w:rPr>
          <w:b/>
          <w:i/>
          <w:sz w:val="24"/>
        </w:rPr>
        <w:t>kết quả </w:t>
      </w:r>
      <w:r>
        <w:rPr>
          <w:sz w:val="24"/>
        </w:rPr>
        <w:t>hoạt động sản xuất kinh doanh, sử dụng vốn và kinh phí của Nhà nước, cũng như từng tổ chức, xí</w:t>
      </w:r>
      <w:r>
        <w:rPr>
          <w:spacing w:val="-12"/>
          <w:sz w:val="24"/>
        </w:rPr>
        <w:t> </w:t>
      </w:r>
      <w:r>
        <w:rPr>
          <w:sz w:val="24"/>
        </w:rPr>
        <w:t>nghiệp</w:t>
      </w:r>
    </w:p>
    <w:p>
      <w:pPr>
        <w:pStyle w:val="ListParagraph"/>
        <w:numPr>
          <w:ilvl w:val="0"/>
          <w:numId w:val="2"/>
        </w:numPr>
        <w:tabs>
          <w:tab w:pos="862" w:val="left" w:leader="none"/>
        </w:tabs>
        <w:spacing w:line="240" w:lineRule="auto" w:before="0" w:after="0"/>
        <w:ind w:left="862" w:right="226" w:hanging="360"/>
        <w:jc w:val="both"/>
        <w:rPr>
          <w:sz w:val="24"/>
        </w:rPr>
      </w:pPr>
      <w:r>
        <w:rPr>
          <w:sz w:val="24"/>
        </w:rPr>
        <w:t>Theo ngôn ngữ đời thường: Kế toán là nghệ thuật thu nhận, xử lý và cung cấp thông tin về toàn bộ tài sản và sự vận động của tài sản (hay là toàn bộ thông tin về tài sản và các hoạt động kinh tế tài chính) trong doanh nghiệp nhằm cung cấp những thông tin hữu ích cho việc ra các quyết định về kinh tế - xã hội và đánh giá hiệu quả của các hoạt động trong doanh nghiệp.</w:t>
      </w:r>
    </w:p>
    <w:p>
      <w:pPr>
        <w:pStyle w:val="BodyText"/>
        <w:spacing w:before="4"/>
      </w:pPr>
    </w:p>
    <w:p>
      <w:pPr>
        <w:pStyle w:val="Heading2"/>
        <w:numPr>
          <w:ilvl w:val="1"/>
          <w:numId w:val="1"/>
        </w:numPr>
        <w:tabs>
          <w:tab w:pos="1581" w:val="left" w:leader="none"/>
          <w:tab w:pos="1582" w:val="left" w:leader="none"/>
        </w:tabs>
        <w:spacing w:line="240" w:lineRule="auto" w:before="0" w:after="0"/>
        <w:ind w:left="1582" w:right="0" w:hanging="1080"/>
        <w:jc w:val="left"/>
      </w:pPr>
      <w:r>
        <w:rPr/>
        <w:t>Đối tượng kế</w:t>
      </w:r>
      <w:r>
        <w:rPr>
          <w:spacing w:val="-1"/>
        </w:rPr>
        <w:t> </w:t>
      </w:r>
      <w:r>
        <w:rPr/>
        <w:t>toán:</w:t>
      </w:r>
    </w:p>
    <w:p>
      <w:pPr>
        <w:pStyle w:val="BodyText"/>
        <w:spacing w:before="4"/>
        <w:rPr>
          <w:b/>
        </w:rPr>
      </w:pPr>
    </w:p>
    <w:p>
      <w:pPr>
        <w:spacing w:before="0"/>
        <w:ind w:left="141" w:right="0" w:firstLine="0"/>
        <w:jc w:val="left"/>
        <w:rPr>
          <w:sz w:val="24"/>
        </w:rPr>
      </w:pPr>
      <w:r>
        <w:rPr>
          <w:sz w:val="24"/>
        </w:rPr>
        <w:t>Đối tượng kế toán là đối tượng mà kế toán cần phản ánh và giám đốc: Đó </w:t>
      </w:r>
      <w:r>
        <w:rPr>
          <w:b/>
          <w:i/>
          <w:sz w:val="24"/>
        </w:rPr>
        <w:t>là sự hình thành, và sự </w:t>
      </w:r>
      <w:r>
        <w:rPr>
          <w:b/>
          <w:i/>
          <w:sz w:val="24"/>
        </w:rPr>
        <w:t>biến động của tài sản </w:t>
      </w:r>
      <w:r>
        <w:rPr>
          <w:sz w:val="24"/>
        </w:rPr>
        <w:t>trong quá trình hoạt động của đơn vị .</w:t>
      </w:r>
    </w:p>
    <w:p>
      <w:pPr>
        <w:pStyle w:val="BodyText"/>
        <w:spacing w:before="4"/>
      </w:pPr>
    </w:p>
    <w:p>
      <w:pPr>
        <w:pStyle w:val="ListParagraph"/>
        <w:numPr>
          <w:ilvl w:val="0"/>
          <w:numId w:val="2"/>
        </w:numPr>
        <w:tabs>
          <w:tab w:pos="862" w:val="left" w:leader="none"/>
        </w:tabs>
        <w:spacing w:line="240" w:lineRule="auto" w:before="0" w:after="0"/>
        <w:ind w:left="862" w:right="223" w:hanging="360"/>
        <w:jc w:val="both"/>
        <w:rPr>
          <w:sz w:val="24"/>
        </w:rPr>
      </w:pPr>
      <w:r>
        <w:rPr>
          <w:sz w:val="24"/>
        </w:rPr>
        <w:t>Tài sản và sự biến động của tài sản hoàn toàn có thể tính ra bằng tiền. Do vậy, để đơn giản và dễ hiểu, có thể nói rằng: Tất cả những gì thuộc quyền quản lý và sử dụng của đơn vị có thể biểu hiện dưới hình thức tiền tệ đều là đối tượng mà kế toán cần phải phản ánh và giám đốc</w:t>
      </w:r>
    </w:p>
    <w:p>
      <w:pPr>
        <w:pStyle w:val="ListParagraph"/>
        <w:numPr>
          <w:ilvl w:val="0"/>
          <w:numId w:val="2"/>
        </w:numPr>
        <w:tabs>
          <w:tab w:pos="862" w:val="left" w:leader="none"/>
        </w:tabs>
        <w:spacing w:line="240" w:lineRule="auto" w:before="0" w:after="0"/>
        <w:ind w:left="862" w:right="232" w:hanging="360"/>
        <w:jc w:val="both"/>
        <w:rPr>
          <w:sz w:val="24"/>
        </w:rPr>
      </w:pPr>
      <w:r>
        <w:rPr>
          <w:sz w:val="24"/>
        </w:rPr>
        <w:t>Để làm sáng tỏ và cụ thể hoá đối tượng của kế toán ta có thể lấy hoạt động cụ thể của một doanh nghiệp sản xuất để minh họa. Trước hết, để tiến hành hoạt động thì doanh nghiệp cần phải có và đang có loại tài sản hữu hình và vô hình như</w:t>
      </w:r>
      <w:r>
        <w:rPr>
          <w:spacing w:val="-1"/>
          <w:sz w:val="24"/>
        </w:rPr>
        <w:t> </w:t>
      </w:r>
      <w:r>
        <w:rPr>
          <w:sz w:val="24"/>
        </w:rPr>
        <w:t>sau:</w:t>
      </w:r>
    </w:p>
    <w:p>
      <w:pPr>
        <w:pStyle w:val="BodyText"/>
        <w:spacing w:before="4"/>
      </w:pPr>
    </w:p>
    <w:p>
      <w:pPr>
        <w:pStyle w:val="ListParagraph"/>
        <w:numPr>
          <w:ilvl w:val="0"/>
          <w:numId w:val="3"/>
        </w:numPr>
        <w:tabs>
          <w:tab w:pos="346" w:val="left" w:leader="none"/>
        </w:tabs>
        <w:spacing w:line="240" w:lineRule="auto" w:before="0" w:after="0"/>
        <w:ind w:left="142" w:right="0" w:firstLine="0"/>
        <w:jc w:val="left"/>
        <w:rPr>
          <w:sz w:val="24"/>
        </w:rPr>
      </w:pPr>
      <w:r>
        <w:rPr>
          <w:sz w:val="24"/>
        </w:rPr>
        <w:t>Nhà cửa, máy móc, thiết bị, kho tàng, phương tiện vận</w:t>
      </w:r>
      <w:r>
        <w:rPr>
          <w:spacing w:val="3"/>
          <w:sz w:val="24"/>
        </w:rPr>
        <w:t> </w:t>
      </w:r>
      <w:r>
        <w:rPr>
          <w:sz w:val="24"/>
        </w:rPr>
        <w:t>tải</w:t>
      </w:r>
    </w:p>
    <w:p>
      <w:pPr>
        <w:pStyle w:val="ListParagraph"/>
        <w:numPr>
          <w:ilvl w:val="0"/>
          <w:numId w:val="3"/>
        </w:numPr>
        <w:tabs>
          <w:tab w:pos="346" w:val="left" w:leader="none"/>
        </w:tabs>
        <w:spacing w:line="240" w:lineRule="auto" w:before="0" w:after="0"/>
        <w:ind w:left="142" w:right="0" w:firstLine="0"/>
        <w:jc w:val="left"/>
        <w:rPr>
          <w:sz w:val="24"/>
        </w:rPr>
      </w:pPr>
      <w:r>
        <w:rPr>
          <w:sz w:val="24"/>
        </w:rPr>
        <w:t>Các loại nguyên vật liệu (nguyên vật liệu chính, vật liệu phụ, nhiên</w:t>
      </w:r>
      <w:r>
        <w:rPr>
          <w:spacing w:val="2"/>
          <w:sz w:val="24"/>
        </w:rPr>
        <w:t> </w:t>
      </w:r>
      <w:r>
        <w:rPr>
          <w:sz w:val="24"/>
        </w:rPr>
        <w:t>liệu…)</w:t>
      </w:r>
    </w:p>
    <w:p>
      <w:pPr>
        <w:pStyle w:val="ListParagraph"/>
        <w:numPr>
          <w:ilvl w:val="0"/>
          <w:numId w:val="3"/>
        </w:numPr>
        <w:tabs>
          <w:tab w:pos="346" w:val="left" w:leader="none"/>
        </w:tabs>
        <w:spacing w:line="240" w:lineRule="auto" w:before="0" w:after="0"/>
        <w:ind w:left="142" w:right="0" w:firstLine="0"/>
        <w:jc w:val="left"/>
        <w:rPr>
          <w:sz w:val="24"/>
        </w:rPr>
      </w:pPr>
      <w:r>
        <w:rPr>
          <w:sz w:val="24"/>
        </w:rPr>
        <w:t>Công cụ, dụng cụ</w:t>
      </w:r>
      <w:r>
        <w:rPr>
          <w:spacing w:val="-1"/>
          <w:sz w:val="24"/>
        </w:rPr>
        <w:t> </w:t>
      </w:r>
      <w:r>
        <w:rPr>
          <w:sz w:val="24"/>
        </w:rPr>
        <w:t>nhỏ</w:t>
      </w:r>
    </w:p>
    <w:p>
      <w:pPr>
        <w:pStyle w:val="ListParagraph"/>
        <w:numPr>
          <w:ilvl w:val="0"/>
          <w:numId w:val="3"/>
        </w:numPr>
        <w:tabs>
          <w:tab w:pos="346" w:val="left" w:leader="none"/>
        </w:tabs>
        <w:spacing w:line="240" w:lineRule="auto" w:before="0" w:after="0"/>
        <w:ind w:left="142" w:right="0" w:firstLine="0"/>
        <w:jc w:val="left"/>
        <w:rPr>
          <w:sz w:val="24"/>
        </w:rPr>
      </w:pPr>
      <w:r>
        <w:rPr>
          <w:sz w:val="24"/>
        </w:rPr>
        <w:t>Hàng hoá, thành phẩm</w:t>
      </w:r>
    </w:p>
    <w:p>
      <w:pPr>
        <w:pStyle w:val="ListParagraph"/>
        <w:numPr>
          <w:ilvl w:val="0"/>
          <w:numId w:val="3"/>
        </w:numPr>
        <w:tabs>
          <w:tab w:pos="346" w:val="left" w:leader="none"/>
        </w:tabs>
        <w:spacing w:line="240" w:lineRule="auto" w:before="0" w:after="0"/>
        <w:ind w:left="142" w:right="0" w:firstLine="0"/>
        <w:jc w:val="left"/>
        <w:rPr>
          <w:sz w:val="24"/>
        </w:rPr>
      </w:pPr>
      <w:r>
        <w:rPr>
          <w:sz w:val="24"/>
        </w:rPr>
        <w:t>Tiền mặt</w:t>
      </w:r>
    </w:p>
    <w:p>
      <w:pPr>
        <w:pStyle w:val="ListParagraph"/>
        <w:numPr>
          <w:ilvl w:val="0"/>
          <w:numId w:val="3"/>
        </w:numPr>
        <w:tabs>
          <w:tab w:pos="346" w:val="left" w:leader="none"/>
        </w:tabs>
        <w:spacing w:line="240" w:lineRule="auto" w:before="1" w:after="0"/>
        <w:ind w:left="142" w:right="0" w:firstLine="0"/>
        <w:jc w:val="left"/>
        <w:rPr>
          <w:sz w:val="24"/>
        </w:rPr>
      </w:pPr>
      <w:r>
        <w:rPr>
          <w:sz w:val="24"/>
        </w:rPr>
        <w:t>Tiền gửi ngân hàng</w:t>
      </w:r>
    </w:p>
    <w:p>
      <w:pPr>
        <w:pStyle w:val="ListParagraph"/>
        <w:numPr>
          <w:ilvl w:val="0"/>
          <w:numId w:val="3"/>
        </w:numPr>
        <w:tabs>
          <w:tab w:pos="346" w:val="left" w:leader="none"/>
        </w:tabs>
        <w:spacing w:line="240" w:lineRule="auto" w:before="0" w:after="0"/>
        <w:ind w:left="142" w:right="0" w:firstLine="0"/>
        <w:jc w:val="left"/>
        <w:rPr>
          <w:sz w:val="24"/>
        </w:rPr>
      </w:pPr>
      <w:r>
        <w:rPr>
          <w:sz w:val="24"/>
        </w:rPr>
        <w:t>Các loại chứng khoán (cổ phiếu, trái</w:t>
      </w:r>
      <w:r>
        <w:rPr>
          <w:spacing w:val="3"/>
          <w:sz w:val="24"/>
        </w:rPr>
        <w:t> </w:t>
      </w:r>
      <w:r>
        <w:rPr>
          <w:sz w:val="24"/>
        </w:rPr>
        <w:t>phiếu)</w:t>
      </w:r>
    </w:p>
    <w:p>
      <w:pPr>
        <w:pStyle w:val="ListParagraph"/>
        <w:numPr>
          <w:ilvl w:val="0"/>
          <w:numId w:val="3"/>
        </w:numPr>
        <w:tabs>
          <w:tab w:pos="354" w:val="left" w:leader="none"/>
        </w:tabs>
        <w:spacing w:line="240" w:lineRule="auto" w:before="0" w:after="0"/>
        <w:ind w:left="142" w:right="236" w:firstLine="0"/>
        <w:jc w:val="left"/>
        <w:rPr>
          <w:sz w:val="24"/>
        </w:rPr>
      </w:pPr>
      <w:r>
        <w:rPr>
          <w:sz w:val="24"/>
        </w:rPr>
        <w:t>Các khoản mà các đơn vị và cá nhân thiếu nợ doanh nghiệp: Phải thu của khách hàng, tạm ứng, phải thu khác…</w:t>
      </w:r>
    </w:p>
    <w:p>
      <w:pPr>
        <w:pStyle w:val="ListParagraph"/>
        <w:numPr>
          <w:ilvl w:val="0"/>
          <w:numId w:val="3"/>
        </w:numPr>
        <w:tabs>
          <w:tab w:pos="346" w:val="left" w:leader="none"/>
        </w:tabs>
        <w:spacing w:line="240" w:lineRule="auto" w:before="0" w:after="0"/>
        <w:ind w:left="142" w:right="0" w:firstLine="0"/>
        <w:jc w:val="left"/>
        <w:rPr>
          <w:sz w:val="24"/>
        </w:rPr>
      </w:pPr>
      <w:r>
        <w:rPr>
          <w:sz w:val="24"/>
        </w:rPr>
        <w:t>Các khoản thuộc về lợi thế cửa hàng, bằng phát minh, sáng chế, nhãn hiệu thương</w:t>
      </w:r>
      <w:r>
        <w:rPr>
          <w:spacing w:val="-7"/>
          <w:sz w:val="24"/>
        </w:rPr>
        <w:t> </w:t>
      </w:r>
      <w:r>
        <w:rPr>
          <w:sz w:val="24"/>
        </w:rPr>
        <w:t>mại…</w:t>
      </w:r>
    </w:p>
    <w:p>
      <w:pPr>
        <w:pStyle w:val="BodyText"/>
        <w:spacing w:before="11"/>
        <w:rPr>
          <w:sz w:val="23"/>
        </w:rPr>
      </w:pPr>
    </w:p>
    <w:p>
      <w:pPr>
        <w:pStyle w:val="ListParagraph"/>
        <w:numPr>
          <w:ilvl w:val="1"/>
          <w:numId w:val="3"/>
        </w:numPr>
        <w:tabs>
          <w:tab w:pos="862" w:val="left" w:leader="none"/>
        </w:tabs>
        <w:spacing w:line="240" w:lineRule="auto" w:before="0" w:after="0"/>
        <w:ind w:left="862" w:right="224" w:hanging="360"/>
        <w:jc w:val="both"/>
        <w:rPr>
          <w:b/>
          <w:i/>
          <w:sz w:val="24"/>
        </w:rPr>
      </w:pPr>
      <w:r>
        <w:rPr>
          <w:sz w:val="24"/>
        </w:rPr>
        <w:t>Các loại tài sản trên thường xuyên vận động, thay đổi trong quá trình sản xuất kinh doanh của doanh nghiệp. Việc cung cấp thông tin đầy đủ, chính xác và kịp thời số hiện có và sự vận động của từng loại tài sản đã nêu trên là nội dung cơ bản của công việc kế toán. Như vậy rút ra kết luận: </w:t>
      </w:r>
      <w:r>
        <w:rPr>
          <w:b/>
          <w:i/>
          <w:sz w:val="24"/>
        </w:rPr>
        <w:t>Từng loại tài sản và sự vận động của nó trong quá trình sản xuất </w:t>
      </w:r>
      <w:r>
        <w:rPr>
          <w:b/>
          <w:i/>
          <w:sz w:val="24"/>
        </w:rPr>
        <w:t>kinh doanh là đối tượng cụ thể mà kế toán phải phản ánh và giám</w:t>
      </w:r>
      <w:r>
        <w:rPr>
          <w:b/>
          <w:i/>
          <w:spacing w:val="-7"/>
          <w:sz w:val="24"/>
        </w:rPr>
        <w:t> </w:t>
      </w:r>
      <w:r>
        <w:rPr>
          <w:b/>
          <w:i/>
          <w:sz w:val="24"/>
        </w:rPr>
        <w:t>đốc</w:t>
      </w:r>
    </w:p>
    <w:p>
      <w:pPr>
        <w:pStyle w:val="ListParagraph"/>
        <w:numPr>
          <w:ilvl w:val="1"/>
          <w:numId w:val="3"/>
        </w:numPr>
        <w:tabs>
          <w:tab w:pos="862" w:val="left" w:leader="none"/>
        </w:tabs>
        <w:spacing w:line="240" w:lineRule="auto" w:before="0" w:after="0"/>
        <w:ind w:left="862" w:right="231" w:hanging="360"/>
        <w:jc w:val="both"/>
        <w:rPr>
          <w:b/>
          <w:sz w:val="24"/>
        </w:rPr>
      </w:pPr>
      <w:r>
        <w:rPr>
          <w:sz w:val="24"/>
        </w:rPr>
        <w:t>Các loại tài sản nói trên được hình thành từ nhiều nguồn khác nhau và được phân thành các loại chủ yếu là </w:t>
      </w:r>
      <w:r>
        <w:rPr>
          <w:b/>
          <w:i/>
          <w:sz w:val="24"/>
        </w:rPr>
        <w:t>nguồn vốn chủ sở hữu </w:t>
      </w:r>
      <w:r>
        <w:rPr>
          <w:sz w:val="24"/>
        </w:rPr>
        <w:t>và </w:t>
      </w:r>
      <w:r>
        <w:rPr>
          <w:b/>
          <w:i/>
          <w:sz w:val="24"/>
        </w:rPr>
        <w:t>nợ phải trả</w:t>
      </w:r>
      <w:r>
        <w:rPr>
          <w:b/>
          <w:i/>
          <w:spacing w:val="2"/>
          <w:sz w:val="24"/>
        </w:rPr>
        <w:t> </w:t>
      </w:r>
      <w:r>
        <w:rPr>
          <w:b/>
          <w:sz w:val="24"/>
        </w:rPr>
        <w:t>.</w:t>
      </w:r>
    </w:p>
    <w:p>
      <w:pPr>
        <w:pStyle w:val="Heading2"/>
        <w:numPr>
          <w:ilvl w:val="1"/>
          <w:numId w:val="1"/>
        </w:numPr>
        <w:tabs>
          <w:tab w:pos="1581" w:val="left" w:leader="none"/>
          <w:tab w:pos="1582" w:val="left" w:leader="none"/>
        </w:tabs>
        <w:spacing w:line="240" w:lineRule="auto" w:before="0" w:after="0"/>
        <w:ind w:left="1582" w:right="0" w:hanging="1080"/>
        <w:jc w:val="left"/>
      </w:pPr>
      <w:r>
        <w:rPr/>
        <w:t>Chức năng nhiệm vụ của kế</w:t>
      </w:r>
      <w:r>
        <w:rPr>
          <w:spacing w:val="-2"/>
        </w:rPr>
        <w:t> </w:t>
      </w:r>
      <w:r>
        <w:rPr/>
        <w:t>toán:</w:t>
      </w:r>
    </w:p>
    <w:p>
      <w:pPr>
        <w:spacing w:after="0" w:line="240" w:lineRule="auto"/>
        <w:jc w:val="left"/>
        <w:sectPr>
          <w:headerReference w:type="default" r:id="rId5"/>
          <w:type w:val="continuous"/>
          <w:pgSz w:w="12240" w:h="15840"/>
          <w:pgMar w:header="730" w:top="980" w:bottom="280" w:left="1660" w:right="680"/>
        </w:sectPr>
      </w:pPr>
    </w:p>
    <w:p>
      <w:pPr>
        <w:pStyle w:val="ListParagraph"/>
        <w:numPr>
          <w:ilvl w:val="1"/>
          <w:numId w:val="3"/>
        </w:numPr>
        <w:tabs>
          <w:tab w:pos="862" w:val="left" w:leader="none"/>
        </w:tabs>
        <w:spacing w:line="240" w:lineRule="auto" w:before="0" w:after="0"/>
        <w:ind w:left="862" w:right="221" w:hanging="360"/>
        <w:jc w:val="both"/>
        <w:rPr>
          <w:sz w:val="24"/>
        </w:rPr>
      </w:pPr>
      <w:r>
        <w:rPr>
          <w:sz w:val="24"/>
        </w:rPr>
        <w:t>Quan sát, thu nhận và ghi chép một cách có hệ thống hoạt động kinh doanh hàng ngày các nghiệp vụ kinh tế phát sinh và các sự kiện kinh tế khác như: giám sát, thực hiện các khoản thu chi, tiền gửi ngân hàng, tính toán giá thành sản xuất, kiểm tra và lập nhập kho hàng mua, xuất kho bán hàng, tính lương nhân</w:t>
      </w:r>
      <w:r>
        <w:rPr>
          <w:spacing w:val="3"/>
          <w:sz w:val="24"/>
        </w:rPr>
        <w:t> </w:t>
      </w:r>
      <w:r>
        <w:rPr>
          <w:sz w:val="24"/>
        </w:rPr>
        <w:t>viên…</w:t>
      </w:r>
    </w:p>
    <w:p>
      <w:pPr>
        <w:pStyle w:val="ListParagraph"/>
        <w:numPr>
          <w:ilvl w:val="1"/>
          <w:numId w:val="3"/>
        </w:numPr>
        <w:tabs>
          <w:tab w:pos="862" w:val="left" w:leader="none"/>
        </w:tabs>
        <w:spacing w:line="240" w:lineRule="auto" w:before="0" w:after="0"/>
        <w:ind w:left="862" w:right="219" w:hanging="360"/>
        <w:jc w:val="both"/>
        <w:rPr>
          <w:sz w:val="24"/>
        </w:rPr>
      </w:pPr>
      <w:r>
        <w:rPr>
          <w:sz w:val="24"/>
        </w:rPr>
        <w:t>Phân loại các nghiệp vụ và sự kiện kinh tế thành các nhóm và các loại khác nhau, ghi vào sổ kế toán để theo dõi một cách có hệ thống sự biến động của tài sản và nguồn vốn kinh doanh trong doanh nghiệp</w:t>
      </w:r>
    </w:p>
    <w:p>
      <w:pPr>
        <w:pStyle w:val="ListParagraph"/>
        <w:numPr>
          <w:ilvl w:val="1"/>
          <w:numId w:val="3"/>
        </w:numPr>
        <w:tabs>
          <w:tab w:pos="862" w:val="left" w:leader="none"/>
        </w:tabs>
        <w:spacing w:line="240" w:lineRule="auto" w:before="0" w:after="0"/>
        <w:ind w:left="862" w:right="222" w:hanging="360"/>
        <w:jc w:val="both"/>
        <w:rPr>
          <w:sz w:val="24"/>
        </w:rPr>
      </w:pPr>
      <w:r>
        <w:rPr>
          <w:sz w:val="24"/>
        </w:rPr>
        <w:t>Tổng hợp các thông tin đã phân loại thành các báo cáo kế toán (Báo cáo tài chính và các báo cáo quản trị), phân tích tài chính từ các số liệu kế toán đê tư vấn cho người ra các  quyết định (Giám đốc, kinh doanh, nhà đầu</w:t>
      </w:r>
      <w:r>
        <w:rPr>
          <w:spacing w:val="2"/>
          <w:sz w:val="24"/>
        </w:rPr>
        <w:t> </w:t>
      </w:r>
      <w:r>
        <w:rPr>
          <w:sz w:val="24"/>
        </w:rPr>
        <w:t>tư…)</w:t>
      </w:r>
    </w:p>
    <w:p>
      <w:pPr>
        <w:pStyle w:val="ListParagraph"/>
        <w:numPr>
          <w:ilvl w:val="1"/>
          <w:numId w:val="3"/>
        </w:numPr>
        <w:tabs>
          <w:tab w:pos="862" w:val="left" w:leader="none"/>
        </w:tabs>
        <w:spacing w:line="240" w:lineRule="auto" w:before="0" w:after="0"/>
        <w:ind w:left="862" w:right="228" w:hanging="360"/>
        <w:jc w:val="both"/>
        <w:rPr>
          <w:sz w:val="24"/>
        </w:rPr>
      </w:pPr>
      <w:r>
        <w:rPr>
          <w:sz w:val="24"/>
        </w:rPr>
        <w:t>Thực hiện các công việc liên quan đến quyền và nghĩa vụ nộp thuế của doanh nghiệp: kê khai thuế GTGT, thuế TNDN, thuế TNCN và các loại thuế khác hàng tháng, hàng quý, hàng năm.</w:t>
      </w:r>
    </w:p>
    <w:p>
      <w:pPr>
        <w:pStyle w:val="BodyText"/>
        <w:spacing w:before="4"/>
      </w:pPr>
    </w:p>
    <w:p>
      <w:pPr>
        <w:pStyle w:val="Heading2"/>
        <w:ind w:left="141" w:firstLine="0"/>
      </w:pPr>
      <w:r>
        <w:rPr/>
        <w:t>Tóm lại, Kế toán sẽ làm các công việc sau:</w:t>
      </w:r>
    </w:p>
    <w:p>
      <w:pPr>
        <w:pStyle w:val="BodyText"/>
        <w:spacing w:before="11"/>
        <w:rPr>
          <w:b/>
        </w:rPr>
      </w:pPr>
    </w:p>
    <w:p>
      <w:pPr>
        <w:pStyle w:val="ListParagraph"/>
        <w:numPr>
          <w:ilvl w:val="0"/>
          <w:numId w:val="4"/>
        </w:numPr>
        <w:tabs>
          <w:tab w:pos="862" w:val="left" w:leader="none"/>
        </w:tabs>
        <w:spacing w:line="240" w:lineRule="auto" w:before="0" w:after="0"/>
        <w:ind w:left="862" w:right="0" w:hanging="360"/>
        <w:jc w:val="left"/>
        <w:rPr>
          <w:sz w:val="24"/>
        </w:rPr>
      </w:pPr>
      <w:r>
        <w:rPr>
          <w:sz w:val="24"/>
        </w:rPr>
        <w:t>Thu nhận: Ghi chép lại các hoạt động kinh tế vào các chứng từ kế</w:t>
      </w:r>
      <w:r>
        <w:rPr>
          <w:spacing w:val="-3"/>
          <w:sz w:val="24"/>
        </w:rPr>
        <w:t> </w:t>
      </w:r>
      <w:r>
        <w:rPr>
          <w:sz w:val="24"/>
        </w:rPr>
        <w:t>toán.</w:t>
      </w:r>
    </w:p>
    <w:p>
      <w:pPr>
        <w:pStyle w:val="ListParagraph"/>
        <w:numPr>
          <w:ilvl w:val="0"/>
          <w:numId w:val="4"/>
        </w:numPr>
        <w:tabs>
          <w:tab w:pos="862" w:val="left" w:leader="none"/>
        </w:tabs>
        <w:spacing w:line="240" w:lineRule="auto" w:before="4" w:after="0"/>
        <w:ind w:left="862" w:right="0" w:hanging="360"/>
        <w:jc w:val="left"/>
        <w:rPr>
          <w:sz w:val="24"/>
        </w:rPr>
      </w:pPr>
      <w:r>
        <w:rPr>
          <w:sz w:val="24"/>
        </w:rPr>
        <w:t>Xử lý: Hệ thống hóa các thông tin từ chứng từ kế toán vào sổ sách kế</w:t>
      </w:r>
      <w:r>
        <w:rPr>
          <w:spacing w:val="-5"/>
          <w:sz w:val="24"/>
        </w:rPr>
        <w:t> </w:t>
      </w:r>
      <w:r>
        <w:rPr>
          <w:sz w:val="24"/>
        </w:rPr>
        <w:t>toán.</w:t>
      </w:r>
    </w:p>
    <w:p>
      <w:pPr>
        <w:pStyle w:val="ListParagraph"/>
        <w:numPr>
          <w:ilvl w:val="0"/>
          <w:numId w:val="4"/>
        </w:numPr>
        <w:tabs>
          <w:tab w:pos="862" w:val="left" w:leader="none"/>
        </w:tabs>
        <w:spacing w:line="240" w:lineRule="auto" w:before="6" w:after="0"/>
        <w:ind w:left="862" w:right="0" w:hanging="360"/>
        <w:jc w:val="left"/>
        <w:rPr>
          <w:sz w:val="24"/>
        </w:rPr>
      </w:pPr>
      <w:r>
        <w:rPr>
          <w:sz w:val="24"/>
        </w:rPr>
        <w:t>Cung cấp: Tổng hợp số liệu để lập các báo cáo kế toán.</w:t>
      </w:r>
    </w:p>
    <w:p>
      <w:pPr>
        <w:pStyle w:val="BodyText"/>
        <w:spacing w:before="3"/>
      </w:pPr>
    </w:p>
    <w:p>
      <w:pPr>
        <w:spacing w:before="0"/>
        <w:ind w:left="141" w:right="0" w:firstLine="0"/>
        <w:jc w:val="left"/>
        <w:rPr>
          <w:sz w:val="24"/>
        </w:rPr>
      </w:pPr>
      <w:r>
        <w:rPr>
          <w:b/>
          <w:sz w:val="24"/>
        </w:rPr>
        <w:t>Và được thực hiện qua các trìn tự sau: </w:t>
      </w:r>
      <w:r>
        <w:rPr>
          <w:sz w:val="24"/>
        </w:rPr>
        <w:t>Lập chứng từ – Kiểm kê – Tính giá các đối tượng kế toán</w:t>
      </w:r>
    </w:p>
    <w:p>
      <w:pPr>
        <w:pStyle w:val="ListParagraph"/>
        <w:numPr>
          <w:ilvl w:val="0"/>
          <w:numId w:val="5"/>
        </w:numPr>
        <w:tabs>
          <w:tab w:pos="318" w:val="left" w:leader="none"/>
        </w:tabs>
        <w:spacing w:line="240" w:lineRule="auto" w:before="0" w:after="0"/>
        <w:ind w:left="317" w:right="0" w:hanging="175"/>
        <w:jc w:val="left"/>
        <w:rPr>
          <w:sz w:val="24"/>
        </w:rPr>
      </w:pPr>
      <w:r>
        <w:rPr>
          <w:spacing w:val="-3"/>
          <w:w w:val="95"/>
          <w:sz w:val="24"/>
        </w:rPr>
        <w:t>Tính</w:t>
      </w:r>
      <w:r>
        <w:rPr>
          <w:spacing w:val="7"/>
          <w:w w:val="95"/>
          <w:sz w:val="24"/>
        </w:rPr>
        <w:t> </w:t>
      </w:r>
      <w:r>
        <w:rPr>
          <w:w w:val="95"/>
          <w:sz w:val="24"/>
        </w:rPr>
        <w:t>giá</w:t>
      </w:r>
      <w:r>
        <w:rPr>
          <w:spacing w:val="8"/>
          <w:w w:val="95"/>
          <w:sz w:val="24"/>
        </w:rPr>
        <w:t> </w:t>
      </w:r>
      <w:r>
        <w:rPr>
          <w:w w:val="95"/>
          <w:sz w:val="24"/>
        </w:rPr>
        <w:t>thành</w:t>
      </w:r>
      <w:r>
        <w:rPr>
          <w:spacing w:val="8"/>
          <w:w w:val="95"/>
          <w:sz w:val="24"/>
        </w:rPr>
        <w:t> </w:t>
      </w:r>
      <w:r>
        <w:rPr>
          <w:w w:val="95"/>
          <w:sz w:val="24"/>
        </w:rPr>
        <w:t>–</w:t>
      </w:r>
      <w:r>
        <w:rPr>
          <w:spacing w:val="7"/>
          <w:w w:val="95"/>
          <w:sz w:val="24"/>
        </w:rPr>
        <w:t> </w:t>
      </w:r>
      <w:r>
        <w:rPr>
          <w:w w:val="95"/>
          <w:sz w:val="24"/>
        </w:rPr>
        <w:t>Mở</w:t>
      </w:r>
      <w:r>
        <w:rPr>
          <w:spacing w:val="7"/>
          <w:w w:val="95"/>
          <w:sz w:val="24"/>
        </w:rPr>
        <w:t> </w:t>
      </w:r>
      <w:r>
        <w:rPr>
          <w:w w:val="95"/>
          <w:sz w:val="24"/>
        </w:rPr>
        <w:t>tài</w:t>
      </w:r>
      <w:r>
        <w:rPr>
          <w:spacing w:val="8"/>
          <w:w w:val="95"/>
          <w:sz w:val="24"/>
        </w:rPr>
        <w:t> </w:t>
      </w:r>
      <w:r>
        <w:rPr>
          <w:w w:val="95"/>
          <w:sz w:val="24"/>
        </w:rPr>
        <w:t>khoản</w:t>
      </w:r>
      <w:r>
        <w:rPr>
          <w:spacing w:val="6"/>
          <w:w w:val="95"/>
          <w:sz w:val="24"/>
        </w:rPr>
        <w:t> </w:t>
      </w:r>
      <w:r>
        <w:rPr>
          <w:w w:val="95"/>
          <w:sz w:val="24"/>
        </w:rPr>
        <w:t>–</w:t>
      </w:r>
      <w:r>
        <w:rPr>
          <w:spacing w:val="7"/>
          <w:w w:val="95"/>
          <w:sz w:val="24"/>
        </w:rPr>
        <w:t> </w:t>
      </w:r>
      <w:r>
        <w:rPr>
          <w:w w:val="95"/>
          <w:sz w:val="24"/>
        </w:rPr>
        <w:t>Ghi</w:t>
      </w:r>
      <w:r>
        <w:rPr>
          <w:spacing w:val="8"/>
          <w:w w:val="95"/>
          <w:sz w:val="24"/>
        </w:rPr>
        <w:t> </w:t>
      </w:r>
      <w:r>
        <w:rPr>
          <w:w w:val="95"/>
          <w:sz w:val="24"/>
        </w:rPr>
        <w:t>sổ</w:t>
      </w:r>
      <w:r>
        <w:rPr>
          <w:spacing w:val="7"/>
          <w:w w:val="95"/>
          <w:sz w:val="24"/>
        </w:rPr>
        <w:t> </w:t>
      </w:r>
      <w:r>
        <w:rPr>
          <w:w w:val="95"/>
          <w:sz w:val="24"/>
        </w:rPr>
        <w:t>kép</w:t>
      </w:r>
      <w:r>
        <w:rPr>
          <w:spacing w:val="8"/>
          <w:w w:val="95"/>
          <w:sz w:val="24"/>
        </w:rPr>
        <w:t> </w:t>
      </w:r>
      <w:r>
        <w:rPr>
          <w:w w:val="95"/>
          <w:sz w:val="24"/>
        </w:rPr>
        <w:t>–</w:t>
      </w:r>
      <w:r>
        <w:rPr>
          <w:spacing w:val="7"/>
          <w:w w:val="95"/>
          <w:sz w:val="24"/>
        </w:rPr>
        <w:t> </w:t>
      </w:r>
      <w:r>
        <w:rPr>
          <w:w w:val="95"/>
          <w:sz w:val="24"/>
        </w:rPr>
        <w:t>Lập</w:t>
      </w:r>
      <w:r>
        <w:rPr>
          <w:spacing w:val="7"/>
          <w:w w:val="95"/>
          <w:sz w:val="24"/>
        </w:rPr>
        <w:t> </w:t>
      </w:r>
      <w:r>
        <w:rPr>
          <w:w w:val="95"/>
          <w:sz w:val="24"/>
        </w:rPr>
        <w:t>báo</w:t>
      </w:r>
      <w:r>
        <w:rPr>
          <w:spacing w:val="7"/>
          <w:w w:val="95"/>
          <w:sz w:val="24"/>
        </w:rPr>
        <w:t> </w:t>
      </w:r>
      <w:r>
        <w:rPr>
          <w:w w:val="95"/>
          <w:sz w:val="24"/>
        </w:rPr>
        <w:t>cáo</w:t>
      </w:r>
      <w:r>
        <w:rPr>
          <w:spacing w:val="7"/>
          <w:w w:val="95"/>
          <w:sz w:val="24"/>
        </w:rPr>
        <w:t> </w:t>
      </w:r>
      <w:r>
        <w:rPr>
          <w:w w:val="95"/>
          <w:sz w:val="24"/>
        </w:rPr>
        <w:t>tài</w:t>
      </w:r>
      <w:r>
        <w:rPr>
          <w:spacing w:val="8"/>
          <w:w w:val="95"/>
          <w:sz w:val="24"/>
        </w:rPr>
        <w:t> </w:t>
      </w:r>
      <w:r>
        <w:rPr>
          <w:w w:val="95"/>
          <w:sz w:val="24"/>
        </w:rPr>
        <w:t>chính</w:t>
      </w:r>
    </w:p>
    <w:p>
      <w:pPr>
        <w:pStyle w:val="BodyText"/>
        <w:spacing w:before="4"/>
      </w:pPr>
    </w:p>
    <w:p>
      <w:pPr>
        <w:pStyle w:val="Heading2"/>
        <w:numPr>
          <w:ilvl w:val="1"/>
          <w:numId w:val="1"/>
        </w:numPr>
        <w:tabs>
          <w:tab w:pos="1581" w:val="left" w:leader="none"/>
          <w:tab w:pos="1582" w:val="left" w:leader="none"/>
        </w:tabs>
        <w:spacing w:line="240" w:lineRule="auto" w:before="0" w:after="0"/>
        <w:ind w:left="1582" w:right="0" w:hanging="1080"/>
        <w:jc w:val="left"/>
      </w:pPr>
      <w:r>
        <w:rPr/>
        <w:t>Yêu cầu kế</w:t>
      </w:r>
      <w:r>
        <w:rPr>
          <w:spacing w:val="-2"/>
        </w:rPr>
        <w:t> </w:t>
      </w:r>
      <w:r>
        <w:rPr/>
        <w:t>toán</w:t>
      </w:r>
    </w:p>
    <w:p>
      <w:pPr>
        <w:pStyle w:val="ListParagraph"/>
        <w:numPr>
          <w:ilvl w:val="1"/>
          <w:numId w:val="5"/>
        </w:numPr>
        <w:tabs>
          <w:tab w:pos="862" w:val="left" w:leader="none"/>
        </w:tabs>
        <w:spacing w:line="240" w:lineRule="auto" w:before="80" w:after="0"/>
        <w:ind w:left="862" w:right="228" w:hanging="360"/>
        <w:jc w:val="both"/>
        <w:rPr>
          <w:sz w:val="24"/>
        </w:rPr>
      </w:pPr>
      <w:r>
        <w:rPr>
          <w:sz w:val="24"/>
        </w:rPr>
        <w:t>Phản ánh đầy đủ nghiệp vụ kinh tế, tài chính phát sinh vào chứng từ kế toán, sổ kế toán và BCTC.</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Phản ánh kịp thời, đúng thời gian quy định thông tin, số liệu kế toán.</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Phản ánh rõ ràng, dễ hiểu và chính xác thông tin, số liệu kế</w:t>
      </w:r>
      <w:r>
        <w:rPr>
          <w:spacing w:val="-2"/>
          <w:sz w:val="24"/>
        </w:rPr>
        <w:t> </w:t>
      </w:r>
      <w:r>
        <w:rPr>
          <w:sz w:val="24"/>
        </w:rPr>
        <w:t>toán.</w:t>
      </w:r>
    </w:p>
    <w:p>
      <w:pPr>
        <w:pStyle w:val="ListParagraph"/>
        <w:numPr>
          <w:ilvl w:val="1"/>
          <w:numId w:val="5"/>
        </w:numPr>
        <w:tabs>
          <w:tab w:pos="862" w:val="left" w:leader="none"/>
        </w:tabs>
        <w:spacing w:line="240" w:lineRule="auto" w:before="80" w:after="0"/>
        <w:ind w:left="862" w:right="231" w:hanging="360"/>
        <w:jc w:val="both"/>
        <w:rPr>
          <w:sz w:val="24"/>
        </w:rPr>
      </w:pPr>
      <w:r>
        <w:rPr>
          <w:sz w:val="24"/>
        </w:rPr>
        <w:t>Phản ánh trung thực hiện trạng, bản chất sự việc, nội dung và giá trị của nghiệp vụ kinh tế, tài chính.</w:t>
      </w:r>
    </w:p>
    <w:p>
      <w:pPr>
        <w:pStyle w:val="ListParagraph"/>
        <w:numPr>
          <w:ilvl w:val="1"/>
          <w:numId w:val="5"/>
        </w:numPr>
        <w:tabs>
          <w:tab w:pos="862" w:val="left" w:leader="none"/>
        </w:tabs>
        <w:spacing w:line="240" w:lineRule="auto" w:before="80" w:after="0"/>
        <w:ind w:left="862" w:right="229" w:hanging="360"/>
        <w:jc w:val="both"/>
        <w:rPr>
          <w:sz w:val="24"/>
        </w:rPr>
      </w:pPr>
      <w:r>
        <w:rPr>
          <w:sz w:val="24"/>
        </w:rPr>
        <w:t>Thông tin, số liệu kế toán phải được phản ánh liên tục từ khi phát sinh đến khi kết thúc hoạt động kinh tế, tài chính, từ khi thành lập đến khi chấm dứt hoạt động của đơn vị kế toán; số liệu kế toán phản ánh kỳ này phải kế tiếp theo số liệu kế toán của kỳ</w:t>
      </w:r>
      <w:r>
        <w:rPr>
          <w:spacing w:val="-8"/>
          <w:sz w:val="24"/>
        </w:rPr>
        <w:t> </w:t>
      </w:r>
      <w:r>
        <w:rPr>
          <w:sz w:val="24"/>
        </w:rPr>
        <w:t>trước.</w:t>
      </w:r>
    </w:p>
    <w:p>
      <w:pPr>
        <w:pStyle w:val="ListParagraph"/>
        <w:numPr>
          <w:ilvl w:val="1"/>
          <w:numId w:val="5"/>
        </w:numPr>
        <w:tabs>
          <w:tab w:pos="862" w:val="left" w:leader="none"/>
        </w:tabs>
        <w:spacing w:line="240" w:lineRule="auto" w:before="80" w:after="0"/>
        <w:ind w:left="862" w:right="221" w:hanging="360"/>
        <w:jc w:val="both"/>
        <w:rPr>
          <w:sz w:val="24"/>
        </w:rPr>
      </w:pPr>
      <w:r>
        <w:rPr>
          <w:sz w:val="24"/>
        </w:rPr>
        <w:t>Phân loại, sắp xếp thông tin, số liệu kế toán theo trình tự, có hệ thống và có thể so sánh được.</w:t>
      </w:r>
    </w:p>
    <w:p>
      <w:pPr>
        <w:pStyle w:val="Heading2"/>
        <w:numPr>
          <w:ilvl w:val="1"/>
          <w:numId w:val="1"/>
        </w:numPr>
        <w:tabs>
          <w:tab w:pos="1581" w:val="left" w:leader="none"/>
          <w:tab w:pos="1582" w:val="left" w:leader="none"/>
        </w:tabs>
        <w:spacing w:line="240" w:lineRule="auto" w:before="0" w:after="0"/>
        <w:ind w:left="1582" w:right="0" w:hanging="1080"/>
        <w:jc w:val="left"/>
      </w:pPr>
      <w:r>
        <w:rPr/>
        <w:t>Nguyên tắc kế</w:t>
      </w:r>
      <w:r>
        <w:rPr>
          <w:spacing w:val="-3"/>
        </w:rPr>
        <w:t> </w:t>
      </w:r>
      <w:r>
        <w:rPr/>
        <w:t>toán</w:t>
      </w:r>
    </w:p>
    <w:p>
      <w:pPr>
        <w:pStyle w:val="ListParagraph"/>
        <w:numPr>
          <w:ilvl w:val="1"/>
          <w:numId w:val="5"/>
        </w:numPr>
        <w:tabs>
          <w:tab w:pos="862" w:val="left" w:leader="none"/>
        </w:tabs>
        <w:spacing w:line="240" w:lineRule="auto" w:before="80" w:after="0"/>
        <w:ind w:left="862" w:right="221" w:hanging="360"/>
        <w:jc w:val="both"/>
        <w:rPr>
          <w:sz w:val="24"/>
        </w:rPr>
      </w:pPr>
      <w:r>
        <w:rPr>
          <w:i/>
          <w:sz w:val="24"/>
        </w:rPr>
        <w:t>Giá gốc</w:t>
      </w:r>
      <w:r>
        <w:rPr>
          <w:sz w:val="24"/>
        </w:rPr>
        <w:t>: Giá trị của tài sản được tính theo giá gốc, bao gồm chi phí mua, bốc xếp, vận chuyển, lắp ráp, chế biến và các chi phí liên quan trực tiếp khác đến khi đưa tài sản vào trạng thái sẵn sàng sử dụng.</w:t>
      </w:r>
    </w:p>
    <w:p>
      <w:pPr>
        <w:pStyle w:val="ListParagraph"/>
        <w:numPr>
          <w:ilvl w:val="1"/>
          <w:numId w:val="5"/>
        </w:numPr>
        <w:tabs>
          <w:tab w:pos="862" w:val="left" w:leader="none"/>
        </w:tabs>
        <w:spacing w:line="240" w:lineRule="auto" w:before="80" w:after="0"/>
        <w:ind w:left="862" w:right="226" w:hanging="360"/>
        <w:jc w:val="both"/>
        <w:rPr>
          <w:sz w:val="24"/>
        </w:rPr>
      </w:pPr>
      <w:r>
        <w:rPr>
          <w:i/>
          <w:sz w:val="24"/>
        </w:rPr>
        <w:t>Nhất quán: </w:t>
      </w:r>
      <w:r>
        <w:rPr>
          <w:sz w:val="24"/>
        </w:rPr>
        <w:t>Các quy định và phương pháp kế toán đã chọn phải được áp dụng nhất quán trong kỳ kế toán năm; trường hợp có sự thay đổi về các quy định và phương pháp kế toán đã chọn thì đơn vị kế toán phải giải trình trong BCTC.</w:t>
      </w:r>
    </w:p>
    <w:p>
      <w:pPr>
        <w:pStyle w:val="BodyText"/>
        <w:rPr>
          <w:sz w:val="31"/>
        </w:rPr>
      </w:pPr>
    </w:p>
    <w:p>
      <w:pPr>
        <w:pStyle w:val="ListParagraph"/>
        <w:numPr>
          <w:ilvl w:val="1"/>
          <w:numId w:val="5"/>
        </w:numPr>
        <w:tabs>
          <w:tab w:pos="862" w:val="left" w:leader="none"/>
        </w:tabs>
        <w:spacing w:line="240" w:lineRule="auto" w:before="0" w:after="0"/>
        <w:ind w:left="862" w:right="227" w:hanging="360"/>
        <w:jc w:val="both"/>
        <w:rPr>
          <w:sz w:val="24"/>
        </w:rPr>
      </w:pPr>
      <w:r>
        <w:rPr>
          <w:i/>
          <w:sz w:val="24"/>
        </w:rPr>
        <w:t>Dồn tích: </w:t>
      </w:r>
      <w:r>
        <w:rPr>
          <w:sz w:val="24"/>
        </w:rPr>
        <w:t>Mọi nghiệp vụ kinh tế, tài chính của doanh nghiệp liên quan đến tài sản, nợ phải trả,</w:t>
      </w:r>
      <w:r>
        <w:rPr>
          <w:spacing w:val="7"/>
          <w:sz w:val="24"/>
        </w:rPr>
        <w:t> </w:t>
      </w:r>
      <w:r>
        <w:rPr>
          <w:sz w:val="24"/>
        </w:rPr>
        <w:t>nguồn</w:t>
      </w:r>
      <w:r>
        <w:rPr>
          <w:spacing w:val="8"/>
          <w:sz w:val="24"/>
        </w:rPr>
        <w:t> </w:t>
      </w:r>
      <w:r>
        <w:rPr>
          <w:sz w:val="24"/>
        </w:rPr>
        <w:t>vốn</w:t>
      </w:r>
      <w:r>
        <w:rPr>
          <w:spacing w:val="6"/>
          <w:sz w:val="24"/>
        </w:rPr>
        <w:t> </w:t>
      </w:r>
      <w:r>
        <w:rPr>
          <w:sz w:val="24"/>
        </w:rPr>
        <w:t>chủ</w:t>
      </w:r>
      <w:r>
        <w:rPr>
          <w:spacing w:val="8"/>
          <w:sz w:val="24"/>
        </w:rPr>
        <w:t> </w:t>
      </w:r>
      <w:r>
        <w:rPr>
          <w:sz w:val="24"/>
        </w:rPr>
        <w:t>sở</w:t>
      </w:r>
      <w:r>
        <w:rPr>
          <w:spacing w:val="8"/>
          <w:sz w:val="24"/>
        </w:rPr>
        <w:t> </w:t>
      </w:r>
      <w:r>
        <w:rPr>
          <w:sz w:val="24"/>
        </w:rPr>
        <w:t>hữu,</w:t>
      </w:r>
      <w:r>
        <w:rPr>
          <w:spacing w:val="6"/>
          <w:sz w:val="24"/>
        </w:rPr>
        <w:t> </w:t>
      </w:r>
      <w:r>
        <w:rPr>
          <w:sz w:val="24"/>
        </w:rPr>
        <w:t>doanh</w:t>
      </w:r>
      <w:r>
        <w:rPr>
          <w:spacing w:val="8"/>
          <w:sz w:val="24"/>
        </w:rPr>
        <w:t> </w:t>
      </w:r>
      <w:r>
        <w:rPr>
          <w:sz w:val="24"/>
        </w:rPr>
        <w:t>thu,</w:t>
      </w:r>
      <w:r>
        <w:rPr>
          <w:spacing w:val="8"/>
          <w:sz w:val="24"/>
        </w:rPr>
        <w:t> </w:t>
      </w:r>
      <w:r>
        <w:rPr>
          <w:sz w:val="24"/>
        </w:rPr>
        <w:t>chi</w:t>
      </w:r>
      <w:r>
        <w:rPr>
          <w:spacing w:val="8"/>
          <w:sz w:val="24"/>
        </w:rPr>
        <w:t> </w:t>
      </w:r>
      <w:r>
        <w:rPr>
          <w:sz w:val="24"/>
        </w:rPr>
        <w:t>phí</w:t>
      </w:r>
      <w:r>
        <w:rPr>
          <w:spacing w:val="8"/>
          <w:sz w:val="24"/>
        </w:rPr>
        <w:t> </w:t>
      </w:r>
      <w:r>
        <w:rPr>
          <w:sz w:val="24"/>
        </w:rPr>
        <w:t>phải</w:t>
      </w:r>
      <w:r>
        <w:rPr>
          <w:spacing w:val="8"/>
          <w:sz w:val="24"/>
        </w:rPr>
        <w:t> </w:t>
      </w:r>
      <w:r>
        <w:rPr>
          <w:sz w:val="24"/>
        </w:rPr>
        <w:t>được</w:t>
      </w:r>
      <w:r>
        <w:rPr>
          <w:spacing w:val="8"/>
          <w:sz w:val="24"/>
        </w:rPr>
        <w:t> </w:t>
      </w:r>
      <w:r>
        <w:rPr>
          <w:sz w:val="24"/>
        </w:rPr>
        <w:t>ghi</w:t>
      </w:r>
      <w:r>
        <w:rPr>
          <w:spacing w:val="8"/>
          <w:sz w:val="24"/>
        </w:rPr>
        <w:t> </w:t>
      </w:r>
      <w:r>
        <w:rPr>
          <w:sz w:val="24"/>
        </w:rPr>
        <w:t>sổ</w:t>
      </w:r>
      <w:r>
        <w:rPr>
          <w:spacing w:val="8"/>
          <w:sz w:val="24"/>
        </w:rPr>
        <w:t> </w:t>
      </w:r>
      <w:r>
        <w:rPr>
          <w:sz w:val="24"/>
        </w:rPr>
        <w:t>kế</w:t>
      </w:r>
      <w:r>
        <w:rPr>
          <w:spacing w:val="8"/>
          <w:sz w:val="24"/>
        </w:rPr>
        <w:t> </w:t>
      </w:r>
      <w:r>
        <w:rPr>
          <w:sz w:val="24"/>
        </w:rPr>
        <w:t>toán</w:t>
      </w:r>
      <w:r>
        <w:rPr>
          <w:spacing w:val="8"/>
          <w:sz w:val="24"/>
        </w:rPr>
        <w:t> </w:t>
      </w:r>
      <w:r>
        <w:rPr>
          <w:sz w:val="24"/>
        </w:rPr>
        <w:t>vào</w:t>
      </w:r>
      <w:r>
        <w:rPr>
          <w:spacing w:val="8"/>
          <w:sz w:val="24"/>
        </w:rPr>
        <w:t> </w:t>
      </w:r>
      <w:r>
        <w:rPr>
          <w:sz w:val="24"/>
        </w:rPr>
        <w:t>thời</w:t>
      </w:r>
      <w:r>
        <w:rPr>
          <w:spacing w:val="8"/>
          <w:sz w:val="24"/>
        </w:rPr>
        <w:t> </w:t>
      </w:r>
      <w:r>
        <w:rPr>
          <w:sz w:val="24"/>
        </w:rPr>
        <w:t>điểm</w:t>
      </w:r>
      <w:r>
        <w:rPr>
          <w:spacing w:val="7"/>
          <w:sz w:val="24"/>
        </w:rPr>
        <w:t> </w:t>
      </w:r>
      <w:r>
        <w:rPr>
          <w:sz w:val="24"/>
        </w:rPr>
        <w:t>phát</w:t>
      </w:r>
    </w:p>
    <w:p>
      <w:pPr>
        <w:spacing w:after="0" w:line="240" w:lineRule="auto"/>
        <w:jc w:val="both"/>
        <w:rPr>
          <w:sz w:val="24"/>
        </w:rPr>
        <w:sectPr>
          <w:pgSz w:w="12240" w:h="15840"/>
          <w:pgMar w:header="730" w:footer="0" w:top="980" w:bottom="280" w:left="1660" w:right="680"/>
        </w:sectPr>
      </w:pPr>
    </w:p>
    <w:p>
      <w:pPr>
        <w:pStyle w:val="BodyText"/>
        <w:ind w:left="861"/>
      </w:pPr>
      <w:r>
        <w:rPr/>
        <w:t>sinh, không căn cứ vào thời điểm thực tế thu hoặc thực tế chi tiền hoặc tương đương tiền, nhằm phản ảnh tình hình tài chính của doanh nghiệp trong quá khứ, hiện tại và tương lai.</w:t>
      </w:r>
    </w:p>
    <w:p>
      <w:pPr>
        <w:pStyle w:val="ListParagraph"/>
        <w:numPr>
          <w:ilvl w:val="1"/>
          <w:numId w:val="5"/>
        </w:numPr>
        <w:tabs>
          <w:tab w:pos="862" w:val="left" w:leader="none"/>
        </w:tabs>
        <w:spacing w:line="240" w:lineRule="auto" w:before="80" w:after="0"/>
        <w:ind w:left="862" w:right="222" w:hanging="360"/>
        <w:jc w:val="both"/>
        <w:rPr>
          <w:sz w:val="24"/>
        </w:rPr>
      </w:pPr>
      <w:r>
        <w:rPr>
          <w:i/>
          <w:sz w:val="24"/>
        </w:rPr>
        <w:t>Liên tục: </w:t>
      </w:r>
      <w:r>
        <w:rPr>
          <w:sz w:val="24"/>
        </w:rPr>
        <w:t>Báo cáo tài chính phải được lập trên cơ sở giả định là doanh nghiệp đang hoạt động liên tục và sẽ tiếp tục hoạt động kinh doanh bình thường trong tương lai gần, nghĩa là doanh nghiệp không có </w:t>
      </w:r>
      <w:r>
        <w:rPr>
          <w:spacing w:val="-3"/>
          <w:sz w:val="24"/>
        </w:rPr>
        <w:t>ý </w:t>
      </w:r>
      <w:r>
        <w:rPr>
          <w:sz w:val="24"/>
        </w:rPr>
        <w:t>định cũng như không buộc phải ngừng hoạt động hoặc phải thu hẹp đáng kể quy mô hoạt động của mình. Trường hợp giả định hoạt động không liên tục thì báo cáo tài chính phải lập trên một cơ sở khác và phải giải thích cơ sở đã sử dụng để lập  báo cáo tài</w:t>
      </w:r>
      <w:r>
        <w:rPr>
          <w:spacing w:val="1"/>
          <w:sz w:val="24"/>
        </w:rPr>
        <w:t> </w:t>
      </w:r>
      <w:r>
        <w:rPr>
          <w:sz w:val="24"/>
        </w:rPr>
        <w:t>chính.</w:t>
      </w:r>
    </w:p>
    <w:p>
      <w:pPr>
        <w:pStyle w:val="ListParagraph"/>
        <w:numPr>
          <w:ilvl w:val="1"/>
          <w:numId w:val="5"/>
        </w:numPr>
        <w:tabs>
          <w:tab w:pos="862" w:val="left" w:leader="none"/>
        </w:tabs>
        <w:spacing w:line="240" w:lineRule="auto" w:before="80" w:after="0"/>
        <w:ind w:left="862" w:right="225" w:hanging="360"/>
        <w:jc w:val="both"/>
        <w:rPr>
          <w:sz w:val="24"/>
        </w:rPr>
      </w:pPr>
      <w:r>
        <w:rPr>
          <w:i/>
          <w:sz w:val="24"/>
        </w:rPr>
        <w:t>Phù hợp: </w:t>
      </w:r>
      <w:r>
        <w:rPr>
          <w:spacing w:val="-4"/>
          <w:sz w:val="24"/>
        </w:rPr>
        <w:t>Việc </w:t>
      </w:r>
      <w:r>
        <w:rPr>
          <w:sz w:val="24"/>
        </w:rPr>
        <w:t>ghi nhận doanh thu và chi phí phải phù hợp với nhau. Khi ghi nhận một khoản doanh thu thì phải ghi nhận một khoản chi phí tương ứng có liên quan đến việc tạo ra doanh thu đó, doanh thu của kỳ nào được ghi nhận vào đúng kỳ</w:t>
      </w:r>
      <w:r>
        <w:rPr>
          <w:spacing w:val="-3"/>
          <w:sz w:val="24"/>
        </w:rPr>
        <w:t> </w:t>
      </w:r>
      <w:r>
        <w:rPr>
          <w:sz w:val="24"/>
        </w:rPr>
        <w:t>đó.</w:t>
      </w:r>
    </w:p>
    <w:p>
      <w:pPr>
        <w:pStyle w:val="ListParagraph"/>
        <w:numPr>
          <w:ilvl w:val="1"/>
          <w:numId w:val="5"/>
        </w:numPr>
        <w:tabs>
          <w:tab w:pos="862" w:val="left" w:leader="none"/>
        </w:tabs>
        <w:spacing w:line="240" w:lineRule="auto" w:before="80" w:after="0"/>
        <w:ind w:left="862" w:right="219" w:hanging="360"/>
        <w:jc w:val="both"/>
        <w:rPr>
          <w:sz w:val="24"/>
        </w:rPr>
      </w:pPr>
      <w:r>
        <w:rPr>
          <w:i/>
          <w:w w:val="95"/>
          <w:sz w:val="24"/>
        </w:rPr>
        <w:t>Thận trọng: </w:t>
      </w:r>
      <w:r>
        <w:rPr>
          <w:w w:val="95"/>
          <w:sz w:val="24"/>
        </w:rPr>
        <w:t>Thận trọng là việc xem xét, cân nhắc, phán đoán cần thiết  để lập  các ước tính    </w:t>
      </w:r>
      <w:r>
        <w:rPr>
          <w:spacing w:val="57"/>
          <w:w w:val="95"/>
          <w:sz w:val="24"/>
        </w:rPr>
        <w:t> </w:t>
      </w:r>
      <w:r>
        <w:rPr>
          <w:w w:val="95"/>
          <w:sz w:val="24"/>
        </w:rPr>
        <w:t>kế</w:t>
      </w:r>
      <w:r>
        <w:rPr>
          <w:spacing w:val="11"/>
          <w:w w:val="95"/>
          <w:sz w:val="24"/>
        </w:rPr>
        <w:t> </w:t>
      </w:r>
      <w:r>
        <w:rPr>
          <w:w w:val="95"/>
          <w:sz w:val="24"/>
        </w:rPr>
        <w:t>toán</w:t>
      </w:r>
      <w:r>
        <w:rPr>
          <w:spacing w:val="11"/>
          <w:w w:val="95"/>
          <w:sz w:val="24"/>
        </w:rPr>
        <w:t> </w:t>
      </w:r>
      <w:r>
        <w:rPr>
          <w:w w:val="95"/>
          <w:sz w:val="24"/>
        </w:rPr>
        <w:t>trong</w:t>
      </w:r>
      <w:r>
        <w:rPr>
          <w:spacing w:val="10"/>
          <w:w w:val="95"/>
          <w:sz w:val="24"/>
        </w:rPr>
        <w:t> </w:t>
      </w:r>
      <w:r>
        <w:rPr>
          <w:w w:val="95"/>
          <w:sz w:val="24"/>
        </w:rPr>
        <w:t>các</w:t>
      </w:r>
      <w:r>
        <w:rPr>
          <w:spacing w:val="12"/>
          <w:w w:val="95"/>
          <w:sz w:val="24"/>
        </w:rPr>
        <w:t> </w:t>
      </w:r>
      <w:r>
        <w:rPr>
          <w:w w:val="95"/>
          <w:sz w:val="24"/>
        </w:rPr>
        <w:t>điều</w:t>
      </w:r>
      <w:r>
        <w:rPr>
          <w:spacing w:val="12"/>
          <w:w w:val="95"/>
          <w:sz w:val="24"/>
        </w:rPr>
        <w:t> </w:t>
      </w:r>
      <w:r>
        <w:rPr>
          <w:w w:val="95"/>
          <w:sz w:val="24"/>
        </w:rPr>
        <w:t>kiện</w:t>
      </w:r>
      <w:r>
        <w:rPr>
          <w:spacing w:val="10"/>
          <w:w w:val="95"/>
          <w:sz w:val="24"/>
        </w:rPr>
        <w:t> </w:t>
      </w:r>
      <w:r>
        <w:rPr>
          <w:w w:val="95"/>
          <w:sz w:val="24"/>
        </w:rPr>
        <w:t>không</w:t>
      </w:r>
      <w:r>
        <w:rPr>
          <w:spacing w:val="11"/>
          <w:w w:val="95"/>
          <w:sz w:val="24"/>
        </w:rPr>
        <w:t> </w:t>
      </w:r>
      <w:r>
        <w:rPr>
          <w:w w:val="95"/>
          <w:sz w:val="24"/>
        </w:rPr>
        <w:t>chắc</w:t>
      </w:r>
      <w:r>
        <w:rPr>
          <w:spacing w:val="12"/>
          <w:w w:val="95"/>
          <w:sz w:val="24"/>
        </w:rPr>
        <w:t> </w:t>
      </w:r>
      <w:r>
        <w:rPr>
          <w:w w:val="95"/>
          <w:sz w:val="24"/>
        </w:rPr>
        <w:t>chắn.</w:t>
      </w:r>
      <w:r>
        <w:rPr>
          <w:spacing w:val="11"/>
          <w:w w:val="95"/>
          <w:sz w:val="24"/>
        </w:rPr>
        <w:t> </w:t>
      </w:r>
      <w:r>
        <w:rPr>
          <w:w w:val="95"/>
          <w:sz w:val="24"/>
        </w:rPr>
        <w:t>Nguyên</w:t>
      </w:r>
      <w:r>
        <w:rPr>
          <w:spacing w:val="14"/>
          <w:w w:val="95"/>
          <w:sz w:val="24"/>
        </w:rPr>
        <w:t> </w:t>
      </w:r>
      <w:r>
        <w:rPr>
          <w:w w:val="95"/>
          <w:sz w:val="24"/>
        </w:rPr>
        <w:t>tắc</w:t>
      </w:r>
      <w:r>
        <w:rPr>
          <w:spacing w:val="10"/>
          <w:w w:val="95"/>
          <w:sz w:val="24"/>
        </w:rPr>
        <w:t> </w:t>
      </w:r>
      <w:r>
        <w:rPr>
          <w:w w:val="95"/>
          <w:sz w:val="24"/>
        </w:rPr>
        <w:t>thận</w:t>
      </w:r>
      <w:r>
        <w:rPr>
          <w:spacing w:val="11"/>
          <w:w w:val="95"/>
          <w:sz w:val="24"/>
        </w:rPr>
        <w:t> </w:t>
      </w:r>
      <w:r>
        <w:rPr>
          <w:w w:val="95"/>
          <w:sz w:val="24"/>
        </w:rPr>
        <w:t>trọng</w:t>
      </w:r>
      <w:r>
        <w:rPr>
          <w:spacing w:val="11"/>
          <w:w w:val="95"/>
          <w:sz w:val="24"/>
        </w:rPr>
        <w:t> </w:t>
      </w:r>
      <w:r>
        <w:rPr>
          <w:w w:val="95"/>
          <w:sz w:val="24"/>
        </w:rPr>
        <w:t>đòi</w:t>
      </w:r>
      <w:r>
        <w:rPr>
          <w:spacing w:val="12"/>
          <w:w w:val="95"/>
          <w:sz w:val="24"/>
        </w:rPr>
        <w:t> </w:t>
      </w:r>
      <w:r>
        <w:rPr>
          <w:w w:val="95"/>
          <w:sz w:val="24"/>
        </w:rPr>
        <w:t>hỏi:</w:t>
      </w:r>
    </w:p>
    <w:p>
      <w:pPr>
        <w:pStyle w:val="ListParagraph"/>
        <w:numPr>
          <w:ilvl w:val="2"/>
          <w:numId w:val="5"/>
        </w:numPr>
        <w:tabs>
          <w:tab w:pos="2302" w:val="left" w:leader="none"/>
        </w:tabs>
        <w:spacing w:line="240" w:lineRule="auto" w:before="7" w:after="0"/>
        <w:ind w:left="2302" w:right="0" w:hanging="360"/>
        <w:jc w:val="left"/>
        <w:rPr>
          <w:sz w:val="24"/>
        </w:rPr>
      </w:pPr>
      <w:r>
        <w:rPr>
          <w:w w:val="95"/>
          <w:sz w:val="24"/>
        </w:rPr>
        <w:t>Phải</w:t>
      </w:r>
      <w:r>
        <w:rPr>
          <w:spacing w:val="8"/>
          <w:w w:val="95"/>
          <w:sz w:val="24"/>
        </w:rPr>
        <w:t> </w:t>
      </w:r>
      <w:r>
        <w:rPr>
          <w:w w:val="95"/>
          <w:sz w:val="24"/>
        </w:rPr>
        <w:t>lập</w:t>
      </w:r>
      <w:r>
        <w:rPr>
          <w:spacing w:val="8"/>
          <w:w w:val="95"/>
          <w:sz w:val="24"/>
        </w:rPr>
        <w:t> </w:t>
      </w:r>
      <w:r>
        <w:rPr>
          <w:w w:val="95"/>
          <w:sz w:val="24"/>
        </w:rPr>
        <w:t>các</w:t>
      </w:r>
      <w:r>
        <w:rPr>
          <w:spacing w:val="9"/>
          <w:w w:val="95"/>
          <w:sz w:val="24"/>
        </w:rPr>
        <w:t> </w:t>
      </w:r>
      <w:r>
        <w:rPr>
          <w:w w:val="95"/>
          <w:sz w:val="24"/>
        </w:rPr>
        <w:t>khoản</w:t>
      </w:r>
      <w:r>
        <w:rPr>
          <w:spacing w:val="7"/>
          <w:w w:val="95"/>
          <w:sz w:val="24"/>
        </w:rPr>
        <w:t> </w:t>
      </w:r>
      <w:r>
        <w:rPr>
          <w:w w:val="95"/>
          <w:sz w:val="24"/>
        </w:rPr>
        <w:t>dự</w:t>
      </w:r>
      <w:r>
        <w:rPr>
          <w:spacing w:val="8"/>
          <w:w w:val="95"/>
          <w:sz w:val="24"/>
        </w:rPr>
        <w:t> </w:t>
      </w:r>
      <w:r>
        <w:rPr>
          <w:w w:val="95"/>
          <w:sz w:val="24"/>
        </w:rPr>
        <w:t>phòng</w:t>
      </w:r>
      <w:r>
        <w:rPr>
          <w:spacing w:val="7"/>
          <w:w w:val="95"/>
          <w:sz w:val="24"/>
        </w:rPr>
        <w:t> </w:t>
      </w:r>
      <w:r>
        <w:rPr>
          <w:w w:val="95"/>
          <w:sz w:val="24"/>
        </w:rPr>
        <w:t>nhưng</w:t>
      </w:r>
      <w:r>
        <w:rPr>
          <w:spacing w:val="8"/>
          <w:w w:val="95"/>
          <w:sz w:val="24"/>
        </w:rPr>
        <w:t> </w:t>
      </w:r>
      <w:r>
        <w:rPr>
          <w:w w:val="95"/>
          <w:sz w:val="24"/>
        </w:rPr>
        <w:t>không</w:t>
      </w:r>
      <w:r>
        <w:rPr>
          <w:spacing w:val="8"/>
          <w:w w:val="95"/>
          <w:sz w:val="24"/>
        </w:rPr>
        <w:t> </w:t>
      </w:r>
      <w:r>
        <w:rPr>
          <w:w w:val="95"/>
          <w:sz w:val="24"/>
        </w:rPr>
        <w:t>lập</w:t>
      </w:r>
      <w:r>
        <w:rPr>
          <w:spacing w:val="8"/>
          <w:w w:val="95"/>
          <w:sz w:val="24"/>
        </w:rPr>
        <w:t> </w:t>
      </w:r>
      <w:r>
        <w:rPr>
          <w:w w:val="95"/>
          <w:sz w:val="24"/>
        </w:rPr>
        <w:t>quá</w:t>
      </w:r>
      <w:r>
        <w:rPr>
          <w:spacing w:val="8"/>
          <w:w w:val="95"/>
          <w:sz w:val="24"/>
        </w:rPr>
        <w:t> </w:t>
      </w:r>
      <w:r>
        <w:rPr>
          <w:w w:val="95"/>
          <w:sz w:val="24"/>
        </w:rPr>
        <w:t>lớn;</w:t>
      </w:r>
    </w:p>
    <w:p>
      <w:pPr>
        <w:pStyle w:val="ListParagraph"/>
        <w:numPr>
          <w:ilvl w:val="2"/>
          <w:numId w:val="5"/>
        </w:numPr>
        <w:tabs>
          <w:tab w:pos="2302" w:val="left" w:leader="none"/>
        </w:tabs>
        <w:spacing w:line="240" w:lineRule="auto" w:before="4" w:after="0"/>
        <w:ind w:left="2302" w:right="0" w:hanging="360"/>
        <w:jc w:val="left"/>
        <w:rPr>
          <w:sz w:val="24"/>
        </w:rPr>
      </w:pPr>
      <w:r>
        <w:rPr>
          <w:sz w:val="24"/>
        </w:rPr>
        <w:t>Không đánh giá cao hơn giá trị của các tài sản và các khoản thu</w:t>
      </w:r>
      <w:r>
        <w:rPr>
          <w:spacing w:val="-5"/>
          <w:sz w:val="24"/>
        </w:rPr>
        <w:t> </w:t>
      </w:r>
      <w:r>
        <w:rPr>
          <w:sz w:val="24"/>
        </w:rPr>
        <w:t>nhập;</w:t>
      </w:r>
    </w:p>
    <w:p>
      <w:pPr>
        <w:pStyle w:val="ListParagraph"/>
        <w:numPr>
          <w:ilvl w:val="2"/>
          <w:numId w:val="5"/>
        </w:numPr>
        <w:tabs>
          <w:tab w:pos="2302" w:val="left" w:leader="none"/>
        </w:tabs>
        <w:spacing w:line="240" w:lineRule="auto" w:before="6" w:after="0"/>
        <w:ind w:left="2302" w:right="0" w:hanging="360"/>
        <w:jc w:val="left"/>
        <w:rPr>
          <w:sz w:val="24"/>
        </w:rPr>
      </w:pPr>
      <w:r>
        <w:rPr>
          <w:sz w:val="24"/>
        </w:rPr>
        <w:t>Không đánh giá thấp hơn giá trị của các khoản nợ phải trả và chi</w:t>
      </w:r>
      <w:r>
        <w:rPr>
          <w:spacing w:val="-5"/>
          <w:sz w:val="24"/>
        </w:rPr>
        <w:t> </w:t>
      </w:r>
      <w:r>
        <w:rPr>
          <w:sz w:val="24"/>
        </w:rPr>
        <w:t>phí;</w:t>
      </w:r>
    </w:p>
    <w:p>
      <w:pPr>
        <w:pStyle w:val="ListParagraph"/>
        <w:numPr>
          <w:ilvl w:val="2"/>
          <w:numId w:val="5"/>
        </w:numPr>
        <w:tabs>
          <w:tab w:pos="2302" w:val="left" w:leader="none"/>
        </w:tabs>
        <w:spacing w:line="240" w:lineRule="auto" w:before="4" w:after="0"/>
        <w:ind w:left="2302" w:right="0" w:hanging="360"/>
        <w:jc w:val="left"/>
        <w:rPr>
          <w:sz w:val="24"/>
        </w:rPr>
      </w:pPr>
      <w:r>
        <w:rPr>
          <w:sz w:val="24"/>
        </w:rPr>
        <w:t>Doanh thu và thu nhập chỉ được ghi nhận khi có bằng chứng chắc chắn</w:t>
      </w:r>
      <w:r>
        <w:rPr>
          <w:spacing w:val="-6"/>
          <w:sz w:val="24"/>
        </w:rPr>
        <w:t> </w:t>
      </w:r>
      <w:r>
        <w:rPr>
          <w:sz w:val="24"/>
        </w:rPr>
        <w:t>về</w:t>
      </w:r>
    </w:p>
    <w:p>
      <w:pPr>
        <w:pStyle w:val="ListParagraph"/>
        <w:numPr>
          <w:ilvl w:val="2"/>
          <w:numId w:val="5"/>
        </w:numPr>
        <w:tabs>
          <w:tab w:pos="2302" w:val="left" w:leader="none"/>
        </w:tabs>
        <w:spacing w:line="240" w:lineRule="auto" w:before="6" w:after="0"/>
        <w:ind w:left="2302" w:right="668" w:hanging="360"/>
        <w:jc w:val="left"/>
        <w:rPr>
          <w:sz w:val="24"/>
        </w:rPr>
      </w:pPr>
      <w:r>
        <w:rPr>
          <w:sz w:val="24"/>
        </w:rPr>
        <w:t>khả năng thu được lợi ích kinh tế, còn chi phí phải được ghi nhận khi có bằng chứng về khả năng phát sinh chi phí.</w:t>
      </w:r>
    </w:p>
    <w:p>
      <w:pPr>
        <w:pStyle w:val="ListParagraph"/>
        <w:numPr>
          <w:ilvl w:val="1"/>
          <w:numId w:val="5"/>
        </w:numPr>
        <w:tabs>
          <w:tab w:pos="862" w:val="left" w:leader="none"/>
        </w:tabs>
        <w:spacing w:line="240" w:lineRule="auto" w:before="79" w:after="0"/>
        <w:ind w:left="862" w:right="224" w:hanging="360"/>
        <w:jc w:val="both"/>
        <w:rPr>
          <w:sz w:val="24"/>
        </w:rPr>
      </w:pPr>
      <w:r>
        <w:rPr>
          <w:i/>
          <w:sz w:val="24"/>
        </w:rPr>
        <w:t>Trọng yếu: </w:t>
      </w:r>
      <w:r>
        <w:rPr>
          <w:sz w:val="24"/>
        </w:rPr>
        <w:t>Thông tin được coi là trọng yếu trong trường hợp nếu thiếu thông tin hoặc thiếu chính xác của thông tin đó có thể làm sai lệch đáng kể báo cáo tài chính, làm ảnh hưởng  đến quyết định kinh tế của người sử dụng báo cáo tài chính. </w:t>
      </w:r>
      <w:r>
        <w:rPr>
          <w:spacing w:val="-3"/>
          <w:sz w:val="24"/>
        </w:rPr>
        <w:t>Tính </w:t>
      </w:r>
      <w:r>
        <w:rPr>
          <w:sz w:val="24"/>
        </w:rPr>
        <w:t>trọng yếu phụ thuộc vào độ lớn và tính chất của thông tin hoặc các sai sót được đánh giá trong hoàn cảnh cụ thể.  </w:t>
      </w:r>
      <w:r>
        <w:rPr>
          <w:spacing w:val="-3"/>
          <w:sz w:val="24"/>
        </w:rPr>
        <w:t>Tính </w:t>
      </w:r>
      <w:r>
        <w:rPr>
          <w:sz w:val="24"/>
        </w:rPr>
        <w:t>trọng yếu của thông tin phải được xem xét trên cả phương diện định lượng và định  tính</w:t>
      </w:r>
    </w:p>
    <w:p>
      <w:pPr>
        <w:pStyle w:val="Heading2"/>
        <w:numPr>
          <w:ilvl w:val="1"/>
          <w:numId w:val="1"/>
        </w:numPr>
        <w:tabs>
          <w:tab w:pos="1641" w:val="left" w:leader="none"/>
          <w:tab w:pos="1642" w:val="left" w:leader="none"/>
        </w:tabs>
        <w:spacing w:line="240" w:lineRule="auto" w:before="0" w:after="0"/>
        <w:ind w:left="1642" w:right="0" w:hanging="1140"/>
        <w:jc w:val="left"/>
      </w:pPr>
      <w:r>
        <w:rPr/>
        <w:t>Đơn vị tính sử dụng trong kế</w:t>
      </w:r>
      <w:r>
        <w:rPr>
          <w:spacing w:val="-4"/>
        </w:rPr>
        <w:t> </w:t>
      </w:r>
      <w:r>
        <w:rPr/>
        <w:t>toán</w:t>
      </w:r>
    </w:p>
    <w:p>
      <w:pPr>
        <w:pStyle w:val="ListParagraph"/>
        <w:numPr>
          <w:ilvl w:val="1"/>
          <w:numId w:val="5"/>
        </w:numPr>
        <w:tabs>
          <w:tab w:pos="861" w:val="left" w:leader="none"/>
          <w:tab w:pos="862" w:val="left" w:leader="none"/>
        </w:tabs>
        <w:spacing w:line="240" w:lineRule="auto" w:before="0" w:after="0"/>
        <w:ind w:left="862" w:right="0" w:hanging="360"/>
        <w:jc w:val="left"/>
        <w:rPr>
          <w:sz w:val="24"/>
        </w:rPr>
      </w:pPr>
      <w:r>
        <w:rPr>
          <w:sz w:val="24"/>
        </w:rPr>
        <w:t>Đơn vị tiền tệ là đồng Việt Nam</w:t>
      </w:r>
    </w:p>
    <w:p>
      <w:pPr>
        <w:pStyle w:val="BodyText"/>
        <w:spacing w:before="10"/>
        <w:rPr>
          <w:sz w:val="20"/>
        </w:rPr>
      </w:pPr>
    </w:p>
    <w:p>
      <w:pPr>
        <w:pStyle w:val="ListParagraph"/>
        <w:numPr>
          <w:ilvl w:val="1"/>
          <w:numId w:val="5"/>
        </w:numPr>
        <w:tabs>
          <w:tab w:pos="862" w:val="left" w:leader="none"/>
        </w:tabs>
        <w:spacing w:line="240" w:lineRule="auto" w:before="0" w:after="0"/>
        <w:ind w:left="862" w:right="222" w:hanging="360"/>
        <w:jc w:val="both"/>
        <w:rPr>
          <w:sz w:val="24"/>
        </w:rPr>
      </w:pPr>
      <w:r>
        <w:rPr>
          <w:sz w:val="24"/>
        </w:rPr>
        <w:t>Trong trường hợp nghiệp vụ kinh tế, tài chính phát sinh là ngoại tệ, phải ghi theo nguyên tệ và đồng Việt Nam theo tỷ giá hối đoái thực tế hoặc quy đổi theo tỷ giá hối đoái. Đối với loại ngoại tệ không có tỷ giá hối đoái với đồng Việt Nam thì phải quy đổi thông qua một loại ngoại tệ có tỷ giá hối đoái với đồng Việt Nam.</w:t>
      </w:r>
    </w:p>
    <w:p>
      <w:pPr>
        <w:pStyle w:val="BodyText"/>
        <w:spacing w:before="10"/>
        <w:rPr>
          <w:sz w:val="20"/>
        </w:rPr>
      </w:pPr>
    </w:p>
    <w:p>
      <w:pPr>
        <w:pStyle w:val="ListParagraph"/>
        <w:numPr>
          <w:ilvl w:val="1"/>
          <w:numId w:val="5"/>
        </w:numPr>
        <w:tabs>
          <w:tab w:pos="862" w:val="left" w:leader="none"/>
        </w:tabs>
        <w:spacing w:line="240" w:lineRule="auto" w:before="0" w:after="0"/>
        <w:ind w:left="862" w:right="228" w:hanging="360"/>
        <w:jc w:val="both"/>
        <w:rPr>
          <w:sz w:val="24"/>
        </w:rPr>
      </w:pPr>
      <w:r>
        <w:rPr>
          <w:sz w:val="24"/>
        </w:rPr>
        <w:t>Đơn vị kế toán chủ yếu thu, chi bằng ngoại tệ thì được chọn một loại ngoại tệ do Bộ Tài chính quy định làm đơn vị tiền tệ để kế toán, nhưng khi lập BCTC sử dụng tại Việt Nam phải quy đổi ra đồng</w:t>
      </w:r>
      <w:r>
        <w:rPr>
          <w:spacing w:val="-2"/>
          <w:sz w:val="24"/>
        </w:rPr>
        <w:t> </w:t>
      </w:r>
      <w:r>
        <w:rPr>
          <w:sz w:val="24"/>
        </w:rPr>
        <w:t>Việt.</w:t>
      </w:r>
    </w:p>
    <w:p>
      <w:pPr>
        <w:pStyle w:val="BodyText"/>
        <w:spacing w:before="10"/>
        <w:rPr>
          <w:sz w:val="20"/>
        </w:rPr>
      </w:pPr>
    </w:p>
    <w:p>
      <w:pPr>
        <w:pStyle w:val="ListParagraph"/>
        <w:numPr>
          <w:ilvl w:val="1"/>
          <w:numId w:val="5"/>
        </w:numPr>
        <w:tabs>
          <w:tab w:pos="862" w:val="left" w:leader="none"/>
        </w:tabs>
        <w:spacing w:line="240" w:lineRule="auto" w:before="0" w:after="0"/>
        <w:ind w:left="862" w:right="233" w:hanging="360"/>
        <w:jc w:val="both"/>
        <w:rPr>
          <w:sz w:val="24"/>
        </w:rPr>
      </w:pPr>
      <w:r>
        <w:rPr>
          <w:sz w:val="24"/>
        </w:rPr>
        <w:t>Đơn vị hiện vật và đơn vị thời gian lao động là đơn vị đo lường chính thức của Cộng hòa xã hội chủ nghĩa Việt Nam; trường hợp có sử dụng đơn vị đo lường khác thì phải quy đổi ra đơn vị đo lường chính thức của Cộng hòa xã hội chủ nghĩa Việt</w:t>
      </w:r>
      <w:r>
        <w:rPr>
          <w:spacing w:val="-7"/>
          <w:sz w:val="24"/>
        </w:rPr>
        <w:t> </w:t>
      </w:r>
      <w:r>
        <w:rPr>
          <w:sz w:val="24"/>
        </w:rPr>
        <w:t>Nam.</w:t>
      </w:r>
    </w:p>
    <w:p>
      <w:pPr>
        <w:pStyle w:val="BodyText"/>
        <w:spacing w:before="10"/>
        <w:rPr>
          <w:sz w:val="20"/>
        </w:rPr>
      </w:pPr>
    </w:p>
    <w:p>
      <w:pPr>
        <w:pStyle w:val="Heading2"/>
        <w:numPr>
          <w:ilvl w:val="1"/>
          <w:numId w:val="1"/>
        </w:numPr>
        <w:tabs>
          <w:tab w:pos="1641" w:val="left" w:leader="none"/>
          <w:tab w:pos="1642" w:val="left" w:leader="none"/>
        </w:tabs>
        <w:spacing w:line="240" w:lineRule="auto" w:before="0" w:after="0"/>
        <w:ind w:left="1642" w:right="0" w:hanging="1140"/>
        <w:jc w:val="left"/>
      </w:pPr>
      <w:r>
        <w:rPr/>
        <w:t>Kỳ kế</w:t>
      </w:r>
      <w:r>
        <w:rPr>
          <w:spacing w:val="-1"/>
        </w:rPr>
        <w:t> </w:t>
      </w:r>
      <w:r>
        <w:rPr/>
        <w:t>toán</w:t>
      </w:r>
    </w:p>
    <w:p>
      <w:pPr>
        <w:pStyle w:val="ListParagraph"/>
        <w:numPr>
          <w:ilvl w:val="0"/>
          <w:numId w:val="6"/>
        </w:numPr>
        <w:tabs>
          <w:tab w:pos="862" w:val="left" w:leader="none"/>
        </w:tabs>
        <w:spacing w:line="240" w:lineRule="auto" w:before="70" w:after="0"/>
        <w:ind w:left="862" w:right="216" w:hanging="360"/>
        <w:jc w:val="both"/>
        <w:rPr>
          <w:sz w:val="24"/>
        </w:rPr>
      </w:pPr>
      <w:r>
        <w:rPr>
          <w:sz w:val="24"/>
        </w:rPr>
        <w:t>Kỳ kế toán gồm kỳ kế toán năm, kỳ kế toán quý, kỳ kế toán tháng và được quy định như sau:</w:t>
      </w:r>
    </w:p>
    <w:p>
      <w:pPr>
        <w:pStyle w:val="ListParagraph"/>
        <w:numPr>
          <w:ilvl w:val="1"/>
          <w:numId w:val="5"/>
        </w:numPr>
        <w:tabs>
          <w:tab w:pos="862" w:val="left" w:leader="none"/>
        </w:tabs>
        <w:spacing w:line="240" w:lineRule="auto" w:before="1" w:after="0"/>
        <w:ind w:left="862" w:right="220" w:hanging="360"/>
        <w:jc w:val="both"/>
        <w:rPr>
          <w:sz w:val="24"/>
        </w:rPr>
      </w:pPr>
      <w:r>
        <w:rPr>
          <w:sz w:val="24"/>
        </w:rPr>
        <w:t>Kỳ kế toán năm là 12 tháng, tính từ đầu ngày 01 tháng 01 đến hết ngày 31 tháng 12 năm dương lịch. Đơn vị kế toán có đặc thù riêng về tổ chức, hoạt động được chọn kỳ kế toán năm</w:t>
      </w:r>
      <w:r>
        <w:rPr>
          <w:spacing w:val="7"/>
          <w:sz w:val="24"/>
        </w:rPr>
        <w:t> </w:t>
      </w:r>
      <w:r>
        <w:rPr>
          <w:sz w:val="24"/>
        </w:rPr>
        <w:t>là</w:t>
      </w:r>
      <w:r>
        <w:rPr>
          <w:spacing w:val="8"/>
          <w:sz w:val="24"/>
        </w:rPr>
        <w:t> </w:t>
      </w:r>
      <w:r>
        <w:rPr>
          <w:sz w:val="24"/>
        </w:rPr>
        <w:t>12</w:t>
      </w:r>
      <w:r>
        <w:rPr>
          <w:spacing w:val="15"/>
          <w:sz w:val="24"/>
        </w:rPr>
        <w:t> </w:t>
      </w:r>
      <w:r>
        <w:rPr>
          <w:sz w:val="24"/>
        </w:rPr>
        <w:t>tháng</w:t>
      </w:r>
      <w:r>
        <w:rPr>
          <w:spacing w:val="10"/>
          <w:sz w:val="24"/>
        </w:rPr>
        <w:t> </w:t>
      </w:r>
      <w:r>
        <w:rPr>
          <w:sz w:val="24"/>
        </w:rPr>
        <w:t>tròn</w:t>
      </w:r>
      <w:r>
        <w:rPr>
          <w:spacing w:val="7"/>
          <w:sz w:val="24"/>
        </w:rPr>
        <w:t> </w:t>
      </w:r>
      <w:r>
        <w:rPr>
          <w:sz w:val="24"/>
        </w:rPr>
        <w:t>theo</w:t>
      </w:r>
      <w:r>
        <w:rPr>
          <w:spacing w:val="8"/>
          <w:sz w:val="24"/>
        </w:rPr>
        <w:t> </w:t>
      </w:r>
      <w:r>
        <w:rPr>
          <w:sz w:val="24"/>
        </w:rPr>
        <w:t>năm</w:t>
      </w:r>
      <w:r>
        <w:rPr>
          <w:spacing w:val="7"/>
          <w:sz w:val="24"/>
        </w:rPr>
        <w:t> </w:t>
      </w:r>
      <w:r>
        <w:rPr>
          <w:sz w:val="24"/>
        </w:rPr>
        <w:t>dương</w:t>
      </w:r>
      <w:r>
        <w:rPr>
          <w:spacing w:val="6"/>
          <w:sz w:val="24"/>
        </w:rPr>
        <w:t> </w:t>
      </w:r>
      <w:r>
        <w:rPr>
          <w:sz w:val="24"/>
        </w:rPr>
        <w:t>lịch,</w:t>
      </w:r>
      <w:r>
        <w:rPr>
          <w:spacing w:val="10"/>
          <w:sz w:val="24"/>
        </w:rPr>
        <w:t> </w:t>
      </w:r>
      <w:r>
        <w:rPr>
          <w:sz w:val="24"/>
        </w:rPr>
        <w:t>bắt</w:t>
      </w:r>
      <w:r>
        <w:rPr>
          <w:spacing w:val="7"/>
          <w:sz w:val="24"/>
        </w:rPr>
        <w:t> </w:t>
      </w:r>
      <w:r>
        <w:rPr>
          <w:sz w:val="24"/>
        </w:rPr>
        <w:t>đầu</w:t>
      </w:r>
      <w:r>
        <w:rPr>
          <w:spacing w:val="9"/>
          <w:sz w:val="24"/>
        </w:rPr>
        <w:t> </w:t>
      </w:r>
      <w:r>
        <w:rPr>
          <w:sz w:val="24"/>
        </w:rPr>
        <w:t>từ</w:t>
      </w:r>
      <w:r>
        <w:rPr>
          <w:spacing w:val="8"/>
          <w:sz w:val="24"/>
        </w:rPr>
        <w:t> </w:t>
      </w:r>
      <w:r>
        <w:rPr>
          <w:sz w:val="24"/>
        </w:rPr>
        <w:t>đầu</w:t>
      </w:r>
      <w:r>
        <w:rPr>
          <w:spacing w:val="6"/>
          <w:sz w:val="24"/>
        </w:rPr>
        <w:t> </w:t>
      </w:r>
      <w:r>
        <w:rPr>
          <w:sz w:val="24"/>
        </w:rPr>
        <w:t>ngày</w:t>
      </w:r>
      <w:r>
        <w:rPr>
          <w:spacing w:val="6"/>
          <w:sz w:val="24"/>
        </w:rPr>
        <w:t> </w:t>
      </w:r>
      <w:r>
        <w:rPr>
          <w:sz w:val="24"/>
        </w:rPr>
        <w:t>01</w:t>
      </w:r>
      <w:r>
        <w:rPr>
          <w:spacing w:val="8"/>
          <w:sz w:val="24"/>
        </w:rPr>
        <w:t> </w:t>
      </w:r>
      <w:r>
        <w:rPr>
          <w:sz w:val="24"/>
        </w:rPr>
        <w:t>tháng</w:t>
      </w:r>
      <w:r>
        <w:rPr>
          <w:spacing w:val="8"/>
          <w:sz w:val="24"/>
        </w:rPr>
        <w:t> </w:t>
      </w:r>
      <w:r>
        <w:rPr>
          <w:sz w:val="24"/>
        </w:rPr>
        <w:t>đầu</w:t>
      </w:r>
      <w:r>
        <w:rPr>
          <w:spacing w:val="7"/>
          <w:sz w:val="24"/>
        </w:rPr>
        <w:t> </w:t>
      </w:r>
      <w:r>
        <w:rPr>
          <w:sz w:val="24"/>
        </w:rPr>
        <w:t>quý</w:t>
      </w:r>
      <w:r>
        <w:rPr>
          <w:spacing w:val="6"/>
          <w:sz w:val="24"/>
        </w:rPr>
        <w:t> </w:t>
      </w:r>
      <w:r>
        <w:rPr>
          <w:sz w:val="24"/>
        </w:rPr>
        <w:t>này</w:t>
      </w:r>
      <w:r>
        <w:rPr>
          <w:spacing w:val="8"/>
          <w:sz w:val="24"/>
        </w:rPr>
        <w:t> </w:t>
      </w:r>
      <w:r>
        <w:rPr>
          <w:sz w:val="24"/>
        </w:rPr>
        <w:t>đến</w:t>
      </w:r>
    </w:p>
    <w:p>
      <w:pPr>
        <w:spacing w:after="0" w:line="240" w:lineRule="auto"/>
        <w:jc w:val="both"/>
        <w:rPr>
          <w:sz w:val="24"/>
        </w:rPr>
        <w:sectPr>
          <w:pgSz w:w="12240" w:h="15840"/>
          <w:pgMar w:header="730" w:footer="0" w:top="980" w:bottom="280" w:left="1660" w:right="680"/>
        </w:sectPr>
      </w:pPr>
    </w:p>
    <w:p>
      <w:pPr>
        <w:pStyle w:val="BodyText"/>
        <w:ind w:left="861" w:right="272"/>
      </w:pPr>
      <w:r>
        <w:rPr/>
        <w:t>hết ngày cuối cùng của tháng cuối quý trước năm sau và thông báo cho cơ quan tài chính biết;</w:t>
      </w:r>
    </w:p>
    <w:p>
      <w:pPr>
        <w:pStyle w:val="BodyText"/>
        <w:spacing w:before="10"/>
        <w:rPr>
          <w:sz w:val="20"/>
        </w:rPr>
      </w:pPr>
    </w:p>
    <w:p>
      <w:pPr>
        <w:pStyle w:val="ListParagraph"/>
        <w:numPr>
          <w:ilvl w:val="1"/>
          <w:numId w:val="5"/>
        </w:numPr>
        <w:tabs>
          <w:tab w:pos="862" w:val="left" w:leader="none"/>
        </w:tabs>
        <w:spacing w:line="240" w:lineRule="auto" w:before="0" w:after="0"/>
        <w:ind w:left="862" w:right="234" w:hanging="360"/>
        <w:jc w:val="both"/>
        <w:rPr>
          <w:sz w:val="24"/>
        </w:rPr>
      </w:pPr>
      <w:r>
        <w:rPr>
          <w:sz w:val="24"/>
        </w:rPr>
        <w:t>Kỳ kế toán quý là ba tháng, tính từ đầu ngày 01 tháng đầu quý đến hết ngày cuối cùng của tháng cuối</w:t>
      </w:r>
      <w:r>
        <w:rPr>
          <w:spacing w:val="-1"/>
          <w:sz w:val="24"/>
        </w:rPr>
        <w:t> </w:t>
      </w:r>
      <w:r>
        <w:rPr>
          <w:sz w:val="24"/>
        </w:rPr>
        <w:t>quý;</w:t>
      </w:r>
    </w:p>
    <w:p>
      <w:pPr>
        <w:pStyle w:val="BodyText"/>
        <w:spacing w:before="10"/>
        <w:rPr>
          <w:sz w:val="20"/>
        </w:rPr>
      </w:pPr>
    </w:p>
    <w:p>
      <w:pPr>
        <w:pStyle w:val="ListParagraph"/>
        <w:numPr>
          <w:ilvl w:val="1"/>
          <w:numId w:val="5"/>
        </w:numPr>
        <w:tabs>
          <w:tab w:pos="861" w:val="left" w:leader="none"/>
          <w:tab w:pos="862" w:val="left" w:leader="none"/>
        </w:tabs>
        <w:spacing w:line="240" w:lineRule="auto" w:before="0" w:after="0"/>
        <w:ind w:left="862" w:right="0" w:hanging="360"/>
        <w:jc w:val="left"/>
        <w:rPr>
          <w:sz w:val="24"/>
        </w:rPr>
      </w:pPr>
      <w:r>
        <w:rPr>
          <w:sz w:val="24"/>
        </w:rPr>
        <w:t>Kỳ kế toán tháng là một tháng, tính từ đầu ngày 01 đến hết ngày cuối cùng của</w:t>
      </w:r>
      <w:r>
        <w:rPr>
          <w:spacing w:val="-9"/>
          <w:sz w:val="24"/>
        </w:rPr>
        <w:t> </w:t>
      </w:r>
      <w:r>
        <w:rPr>
          <w:sz w:val="24"/>
        </w:rPr>
        <w:t>tháng.</w:t>
      </w:r>
    </w:p>
    <w:p>
      <w:pPr>
        <w:pStyle w:val="BodyText"/>
        <w:spacing w:before="10"/>
        <w:rPr>
          <w:sz w:val="20"/>
        </w:rPr>
      </w:pPr>
    </w:p>
    <w:p>
      <w:pPr>
        <w:pStyle w:val="ListParagraph"/>
        <w:numPr>
          <w:ilvl w:val="0"/>
          <w:numId w:val="6"/>
        </w:numPr>
        <w:tabs>
          <w:tab w:pos="862" w:val="left" w:leader="none"/>
        </w:tabs>
        <w:spacing w:line="240" w:lineRule="auto" w:before="0" w:after="0"/>
        <w:ind w:left="862" w:right="0" w:hanging="360"/>
        <w:jc w:val="left"/>
        <w:rPr>
          <w:sz w:val="24"/>
        </w:rPr>
      </w:pPr>
      <w:r>
        <w:rPr>
          <w:sz w:val="24"/>
        </w:rPr>
        <w:t>Kỳ kế toán của đơn vị kế toán mới được thành lập được quy định như</w:t>
      </w:r>
      <w:r>
        <w:rPr>
          <w:spacing w:val="-5"/>
          <w:sz w:val="24"/>
        </w:rPr>
        <w:t> </w:t>
      </w:r>
      <w:r>
        <w:rPr>
          <w:sz w:val="24"/>
        </w:rPr>
        <w:t>sau:</w:t>
      </w:r>
    </w:p>
    <w:p>
      <w:pPr>
        <w:pStyle w:val="ListParagraph"/>
        <w:numPr>
          <w:ilvl w:val="1"/>
          <w:numId w:val="5"/>
        </w:numPr>
        <w:tabs>
          <w:tab w:pos="862" w:val="left" w:leader="none"/>
        </w:tabs>
        <w:spacing w:line="240" w:lineRule="auto" w:before="0" w:after="0"/>
        <w:ind w:left="862" w:right="220" w:hanging="360"/>
        <w:jc w:val="both"/>
        <w:rPr>
          <w:sz w:val="24"/>
        </w:rPr>
      </w:pPr>
      <w:r>
        <w:rPr>
          <w:sz w:val="24"/>
        </w:rPr>
        <w:t>Kỳ kế toán đầu tiên của doanh nghiệp mới được thành lập tính từ ngày được cấp Giấy chứng nhận đăng ký kinh doanh đến hết ngày cuối cùng của kỳ kế toán năm, kỳ kế toán quý, kỳ kế toán tháng theo quy định tại khoản a mục 1.5 nói</w:t>
      </w:r>
      <w:r>
        <w:rPr>
          <w:spacing w:val="-1"/>
          <w:sz w:val="24"/>
        </w:rPr>
        <w:t> </w:t>
      </w:r>
      <w:r>
        <w:rPr>
          <w:sz w:val="24"/>
        </w:rPr>
        <w:t>trên;</w:t>
      </w:r>
    </w:p>
    <w:p>
      <w:pPr>
        <w:pStyle w:val="BodyText"/>
        <w:spacing w:before="10"/>
        <w:rPr>
          <w:sz w:val="20"/>
        </w:rPr>
      </w:pPr>
    </w:p>
    <w:p>
      <w:pPr>
        <w:pStyle w:val="ListParagraph"/>
        <w:numPr>
          <w:ilvl w:val="1"/>
          <w:numId w:val="5"/>
        </w:numPr>
        <w:tabs>
          <w:tab w:pos="862" w:val="left" w:leader="none"/>
        </w:tabs>
        <w:spacing w:line="240" w:lineRule="auto" w:before="0" w:after="0"/>
        <w:ind w:left="862" w:right="223" w:hanging="360"/>
        <w:jc w:val="both"/>
        <w:rPr>
          <w:sz w:val="24"/>
        </w:rPr>
      </w:pPr>
      <w:r>
        <w:rPr>
          <w:sz w:val="24"/>
        </w:rPr>
        <w:t>Kỳ kế toán đầu tiên của đơn vị kế toán khác tính từ ngày có hiệu lực ghi trên quyết định thành lập đến hết ngày cuối cùng của kỳ kế toán năm, kỳ kế toán quý, kỳ kế toán tháng theo quy định tại khoản a mục 1.5 nói</w:t>
      </w:r>
      <w:r>
        <w:rPr>
          <w:spacing w:val="3"/>
          <w:sz w:val="24"/>
        </w:rPr>
        <w:t> </w:t>
      </w:r>
      <w:r>
        <w:rPr>
          <w:sz w:val="24"/>
        </w:rPr>
        <w:t>trên.</w:t>
      </w:r>
    </w:p>
    <w:p>
      <w:pPr>
        <w:pStyle w:val="BodyText"/>
        <w:spacing w:before="10"/>
        <w:rPr>
          <w:sz w:val="20"/>
        </w:rPr>
      </w:pPr>
    </w:p>
    <w:p>
      <w:pPr>
        <w:pStyle w:val="ListParagraph"/>
        <w:numPr>
          <w:ilvl w:val="0"/>
          <w:numId w:val="6"/>
        </w:numPr>
        <w:tabs>
          <w:tab w:pos="862" w:val="left" w:leader="none"/>
        </w:tabs>
        <w:spacing w:line="240" w:lineRule="auto" w:before="0" w:after="0"/>
        <w:ind w:left="862" w:right="224" w:hanging="360"/>
        <w:jc w:val="both"/>
        <w:rPr>
          <w:sz w:val="24"/>
        </w:rPr>
      </w:pPr>
      <w:r>
        <w:rPr>
          <w:sz w:val="24"/>
        </w:rPr>
        <w:t>Đơn vị kế toán khi chia, tách, hợp nhất, sáp nhập, chuyển đổi hình thức sở hữu, giải thể, chấm dứt hoạt động hoặc phá sản thì kỳ kế toán cuối cùng tính từ đầu ngày kỳ kế toán năm, kỳ kế toán quý, kỳ kế toán tháng theo quy định tại khoản a mục 1.5 nói trên đến hết ngày trước ngày ghi trên quyết định chia, tách, hợp nhất, sáp nhập, chuyển đổi hình thức sở hữu, giải thể, chấm dứt hoạt động hoặc phá sản đơn vị kế toán có hiệu</w:t>
      </w:r>
      <w:r>
        <w:rPr>
          <w:spacing w:val="-4"/>
          <w:sz w:val="24"/>
        </w:rPr>
        <w:t> </w:t>
      </w:r>
      <w:r>
        <w:rPr>
          <w:sz w:val="24"/>
        </w:rPr>
        <w:t>lực.</w:t>
      </w:r>
    </w:p>
    <w:p>
      <w:pPr>
        <w:pStyle w:val="ListParagraph"/>
        <w:numPr>
          <w:ilvl w:val="0"/>
          <w:numId w:val="6"/>
        </w:numPr>
        <w:tabs>
          <w:tab w:pos="862" w:val="left" w:leader="none"/>
        </w:tabs>
        <w:spacing w:line="240" w:lineRule="auto" w:before="70" w:after="0"/>
        <w:ind w:left="862" w:right="225" w:hanging="360"/>
        <w:jc w:val="both"/>
        <w:rPr>
          <w:sz w:val="24"/>
        </w:rPr>
      </w:pPr>
      <w:r>
        <w:rPr>
          <w:sz w:val="24"/>
        </w:rPr>
        <w:t>Trường hợp kỳ kế toán năm đầu tiên hoặc kỳ kế toán năm cuối cùng có thời gian ngắn hơn chín mươi ngày thì được phép cộng (+) với kỳ kế toán năm tiếp theo hoặc cộng (+) với kỳ kế toán năm trước đó để tính thành một kỳ kế toán năm. Kỳ kế toán năm đầu tiên hoặc kỳ kế toán năm cuối cùng phải ngắn hơn mười lăm</w:t>
      </w:r>
      <w:r>
        <w:rPr>
          <w:spacing w:val="3"/>
          <w:sz w:val="24"/>
        </w:rPr>
        <w:t> </w:t>
      </w:r>
      <w:r>
        <w:rPr>
          <w:sz w:val="24"/>
        </w:rPr>
        <w:t>tháng.</w:t>
      </w:r>
    </w:p>
    <w:p>
      <w:pPr>
        <w:pStyle w:val="BodyText"/>
        <w:rPr>
          <w:sz w:val="31"/>
        </w:rPr>
      </w:pPr>
    </w:p>
    <w:p>
      <w:pPr>
        <w:pStyle w:val="Heading2"/>
        <w:numPr>
          <w:ilvl w:val="1"/>
          <w:numId w:val="1"/>
        </w:numPr>
        <w:tabs>
          <w:tab w:pos="1581" w:val="left" w:leader="none"/>
          <w:tab w:pos="1582" w:val="left" w:leader="none"/>
        </w:tabs>
        <w:spacing w:line="240" w:lineRule="auto" w:before="0" w:after="0"/>
        <w:ind w:left="1582" w:right="0" w:hanging="1080"/>
        <w:jc w:val="left"/>
      </w:pPr>
      <w:r>
        <w:rPr/>
        <w:t>Yêu cầu người làm kế</w:t>
      </w:r>
      <w:r>
        <w:rPr>
          <w:spacing w:val="-2"/>
        </w:rPr>
        <w:t> </w:t>
      </w:r>
      <w:r>
        <w:rPr/>
        <w:t>toán</w:t>
      </w:r>
    </w:p>
    <w:p>
      <w:pPr>
        <w:pStyle w:val="ListParagraph"/>
        <w:numPr>
          <w:ilvl w:val="1"/>
          <w:numId w:val="5"/>
        </w:numPr>
        <w:tabs>
          <w:tab w:pos="862" w:val="left" w:leader="none"/>
        </w:tabs>
        <w:spacing w:line="240" w:lineRule="auto" w:before="0" w:after="0"/>
        <w:ind w:left="862" w:right="239" w:hanging="360"/>
        <w:jc w:val="both"/>
        <w:rPr>
          <w:sz w:val="24"/>
        </w:rPr>
      </w:pPr>
      <w:r>
        <w:rPr>
          <w:sz w:val="24"/>
        </w:rPr>
        <w:t>Trung thực: Kế toán viên phải cung cấp các thông tin trung thực về hoạt động tài chính của đơn vị để đối tượng sử dụng thông tin đề ra quyết định đúng</w:t>
      </w:r>
      <w:r>
        <w:rPr>
          <w:spacing w:val="-1"/>
          <w:sz w:val="24"/>
        </w:rPr>
        <w:t> </w:t>
      </w:r>
      <w:r>
        <w:rPr>
          <w:sz w:val="24"/>
        </w:rPr>
        <w:t>đắn.</w:t>
      </w:r>
    </w:p>
    <w:p>
      <w:pPr>
        <w:pStyle w:val="BodyText"/>
        <w:spacing w:before="10"/>
        <w:rPr>
          <w:sz w:val="20"/>
        </w:rPr>
      </w:pPr>
    </w:p>
    <w:p>
      <w:pPr>
        <w:pStyle w:val="ListParagraph"/>
        <w:numPr>
          <w:ilvl w:val="1"/>
          <w:numId w:val="5"/>
        </w:numPr>
        <w:tabs>
          <w:tab w:pos="862" w:val="left" w:leader="none"/>
        </w:tabs>
        <w:spacing w:line="240" w:lineRule="auto" w:before="0" w:after="0"/>
        <w:ind w:left="862" w:right="231" w:hanging="360"/>
        <w:jc w:val="both"/>
        <w:rPr>
          <w:sz w:val="24"/>
        </w:rPr>
      </w:pPr>
      <w:r>
        <w:rPr>
          <w:sz w:val="24"/>
        </w:rPr>
        <w:t>Kế toán viên không trực tiếp thực hiện hoạt động đó nhưng phải có nghĩa vụ cung cấp thông tin đúng đắn về nó giống như “Người viết sử không làm ra lịch sử, nhưng quyết không cho lịch sử bước qua</w:t>
      </w:r>
      <w:r>
        <w:rPr>
          <w:spacing w:val="-1"/>
          <w:sz w:val="24"/>
        </w:rPr>
        <w:t> </w:t>
      </w:r>
      <w:r>
        <w:rPr>
          <w:sz w:val="24"/>
        </w:rPr>
        <w:t>đầu”</w:t>
      </w:r>
    </w:p>
    <w:p>
      <w:pPr>
        <w:pStyle w:val="BodyText"/>
        <w:spacing w:before="10"/>
        <w:rPr>
          <w:sz w:val="20"/>
        </w:rPr>
      </w:pPr>
    </w:p>
    <w:p>
      <w:pPr>
        <w:pStyle w:val="ListParagraph"/>
        <w:numPr>
          <w:ilvl w:val="1"/>
          <w:numId w:val="5"/>
        </w:numPr>
        <w:tabs>
          <w:tab w:pos="862" w:val="left" w:leader="none"/>
        </w:tabs>
        <w:spacing w:line="240" w:lineRule="auto" w:before="0" w:after="0"/>
        <w:ind w:left="862" w:right="224" w:hanging="360"/>
        <w:jc w:val="both"/>
        <w:rPr>
          <w:sz w:val="24"/>
        </w:rPr>
      </w:pPr>
      <w:r>
        <w:rPr>
          <w:sz w:val="24"/>
        </w:rPr>
        <w:t>Cẩn thận: Nghề này luôn gắn liền với tài liệu, sổ sách, giấy tờ trong đó chứa đựng những con số “biết nói” về tình hình tài chính của đơn vị vì vậy kế toán viên phải cẩn thận trong việc giữ gìn tài liệu cũng như tính toán những con số để làm sao chúng “nói” đúng nhất với người sử dụng thông</w:t>
      </w:r>
      <w:r>
        <w:rPr>
          <w:spacing w:val="-1"/>
          <w:sz w:val="24"/>
        </w:rPr>
        <w:t> </w:t>
      </w:r>
      <w:r>
        <w:rPr>
          <w:sz w:val="24"/>
        </w:rPr>
        <w:t>tin</w:t>
      </w:r>
    </w:p>
    <w:p>
      <w:pPr>
        <w:pStyle w:val="BodyText"/>
        <w:spacing w:before="10"/>
        <w:rPr>
          <w:sz w:val="20"/>
        </w:rPr>
      </w:pPr>
    </w:p>
    <w:p>
      <w:pPr>
        <w:pStyle w:val="ListParagraph"/>
        <w:numPr>
          <w:ilvl w:val="1"/>
          <w:numId w:val="5"/>
        </w:numPr>
        <w:tabs>
          <w:tab w:pos="862" w:val="left" w:leader="none"/>
        </w:tabs>
        <w:spacing w:line="240" w:lineRule="auto" w:before="0" w:after="0"/>
        <w:ind w:left="862" w:right="234" w:hanging="360"/>
        <w:jc w:val="both"/>
        <w:rPr>
          <w:sz w:val="24"/>
        </w:rPr>
      </w:pPr>
      <w:r>
        <w:rPr>
          <w:sz w:val="24"/>
        </w:rPr>
        <w:t>Ngoài ra nghề này vẫn đòi hỏi có sự năng động, sáng tạo, có kiến thức tổng hợp để phân tích đánh giá tham mưu cho người sử dụng thông tin đề ra các quyết định đúng</w:t>
      </w:r>
      <w:r>
        <w:rPr>
          <w:spacing w:val="-8"/>
          <w:sz w:val="24"/>
        </w:rPr>
        <w:t> </w:t>
      </w:r>
      <w:r>
        <w:rPr>
          <w:sz w:val="24"/>
        </w:rPr>
        <w:t>đắn.</w:t>
      </w:r>
    </w:p>
    <w:p>
      <w:pPr>
        <w:pStyle w:val="BodyText"/>
        <w:spacing w:before="10"/>
        <w:rPr>
          <w:sz w:val="20"/>
        </w:rPr>
      </w:pPr>
    </w:p>
    <w:p>
      <w:pPr>
        <w:pStyle w:val="Heading2"/>
        <w:numPr>
          <w:ilvl w:val="1"/>
          <w:numId w:val="1"/>
        </w:numPr>
        <w:tabs>
          <w:tab w:pos="1581" w:val="left" w:leader="none"/>
          <w:tab w:pos="1582" w:val="left" w:leader="none"/>
        </w:tabs>
        <w:spacing w:line="240" w:lineRule="auto" w:before="0" w:after="0"/>
        <w:ind w:left="1582" w:right="0" w:hanging="1080"/>
        <w:jc w:val="left"/>
      </w:pPr>
      <w:r>
        <w:rPr/>
        <w:t>Kế toán tài chính và kế toán quản</w:t>
      </w:r>
      <w:r>
        <w:rPr>
          <w:spacing w:val="-2"/>
        </w:rPr>
        <w:t> </w:t>
      </w:r>
      <w:r>
        <w:rPr/>
        <w:t>trị</w:t>
      </w:r>
    </w:p>
    <w:p>
      <w:pPr>
        <w:pStyle w:val="ListParagraph"/>
        <w:numPr>
          <w:ilvl w:val="2"/>
          <w:numId w:val="1"/>
        </w:numPr>
        <w:tabs>
          <w:tab w:pos="1582" w:val="left" w:leader="none"/>
        </w:tabs>
        <w:spacing w:line="240" w:lineRule="auto" w:before="80" w:after="0"/>
        <w:ind w:left="1582" w:right="0" w:hanging="360"/>
        <w:jc w:val="left"/>
        <w:rPr>
          <w:i/>
          <w:sz w:val="24"/>
        </w:rPr>
      </w:pPr>
      <w:r>
        <w:rPr>
          <w:i/>
          <w:sz w:val="24"/>
        </w:rPr>
        <w:t>Kế toán ở đơn vị kế toán gồm kế toán tài chính và kế toán quản</w:t>
      </w:r>
      <w:r>
        <w:rPr>
          <w:i/>
          <w:spacing w:val="-3"/>
          <w:sz w:val="24"/>
        </w:rPr>
        <w:t> </w:t>
      </w:r>
      <w:r>
        <w:rPr>
          <w:i/>
          <w:sz w:val="24"/>
        </w:rPr>
        <w:t>trị.</w:t>
      </w:r>
    </w:p>
    <w:p>
      <w:pPr>
        <w:pStyle w:val="ListParagraph"/>
        <w:numPr>
          <w:ilvl w:val="2"/>
          <w:numId w:val="1"/>
        </w:numPr>
        <w:tabs>
          <w:tab w:pos="1582" w:val="left" w:leader="none"/>
        </w:tabs>
        <w:spacing w:line="240" w:lineRule="auto" w:before="80" w:after="0"/>
        <w:ind w:left="1582" w:right="252" w:hanging="360"/>
        <w:jc w:val="left"/>
        <w:rPr>
          <w:i/>
          <w:sz w:val="24"/>
        </w:rPr>
      </w:pPr>
      <w:r>
        <w:rPr>
          <w:i/>
          <w:sz w:val="24"/>
        </w:rPr>
        <w:t>Khi thực hiện công việc kế toán tài chính và kế toán quản trị, đơn vị kế toán phải </w:t>
      </w:r>
      <w:r>
        <w:rPr>
          <w:i/>
          <w:sz w:val="24"/>
        </w:rPr>
        <w:t>thực hiện kế toán tổng hợp và kế toán chi tiết như</w:t>
      </w:r>
      <w:r>
        <w:rPr>
          <w:i/>
          <w:spacing w:val="1"/>
          <w:sz w:val="24"/>
        </w:rPr>
        <w:t> </w:t>
      </w:r>
      <w:r>
        <w:rPr>
          <w:i/>
          <w:sz w:val="24"/>
        </w:rPr>
        <w:t>sau:</w:t>
      </w:r>
    </w:p>
    <w:p>
      <w:pPr>
        <w:pStyle w:val="ListParagraph"/>
        <w:numPr>
          <w:ilvl w:val="1"/>
          <w:numId w:val="5"/>
        </w:numPr>
        <w:tabs>
          <w:tab w:pos="862" w:val="left" w:leader="none"/>
        </w:tabs>
        <w:spacing w:line="240" w:lineRule="auto" w:before="0" w:after="0"/>
        <w:ind w:left="862" w:right="223" w:hanging="360"/>
        <w:jc w:val="both"/>
        <w:rPr>
          <w:sz w:val="24"/>
        </w:rPr>
      </w:pPr>
      <w:r>
        <w:rPr>
          <w:sz w:val="24"/>
        </w:rPr>
        <w:t>Kế toán tổng hợp phải thu thập, xử lý, ghi chép và cung cấp thông tin tổng quát về hoạt động kinh tế, tài chính của đơn vị. Kế toán tổng hợp sử dụng đơn vị tiền tệ để phản ánh</w:t>
      </w:r>
      <w:r>
        <w:rPr>
          <w:spacing w:val="-20"/>
          <w:sz w:val="24"/>
        </w:rPr>
        <w:t> </w:t>
      </w:r>
      <w:r>
        <w:rPr>
          <w:sz w:val="24"/>
        </w:rPr>
        <w:t>tình</w:t>
      </w:r>
    </w:p>
    <w:p>
      <w:pPr>
        <w:spacing w:after="0" w:line="240" w:lineRule="auto"/>
        <w:jc w:val="both"/>
        <w:rPr>
          <w:sz w:val="24"/>
        </w:rPr>
        <w:sectPr>
          <w:pgSz w:w="12240" w:h="15840"/>
          <w:pgMar w:header="730" w:footer="0" w:top="980" w:bottom="280" w:left="1660" w:right="680"/>
        </w:sectPr>
      </w:pPr>
    </w:p>
    <w:p>
      <w:pPr>
        <w:pStyle w:val="BodyText"/>
        <w:ind w:left="861" w:right="272"/>
      </w:pPr>
      <w:r>
        <w:rPr/>
        <w:t>hình tài sản, nguồn hình thành tài sản, tình hình và kết quả hoạt động kinh tế, tài chính của đơn vị kế toán;</w:t>
      </w:r>
    </w:p>
    <w:p>
      <w:pPr>
        <w:pStyle w:val="BodyText"/>
        <w:spacing w:before="10"/>
        <w:rPr>
          <w:sz w:val="20"/>
        </w:rPr>
      </w:pPr>
    </w:p>
    <w:p>
      <w:pPr>
        <w:pStyle w:val="ListParagraph"/>
        <w:numPr>
          <w:ilvl w:val="1"/>
          <w:numId w:val="5"/>
        </w:numPr>
        <w:tabs>
          <w:tab w:pos="862" w:val="left" w:leader="none"/>
        </w:tabs>
        <w:spacing w:line="240" w:lineRule="auto" w:before="0" w:after="0"/>
        <w:ind w:left="862" w:right="229" w:hanging="360"/>
        <w:jc w:val="both"/>
        <w:rPr>
          <w:sz w:val="24"/>
        </w:rPr>
      </w:pPr>
      <w:r>
        <w:rPr>
          <w:sz w:val="24"/>
        </w:rPr>
        <w:t>Kế toán chi tiết phải thu thập, xử lý, ghi chép và cung cấp thông tin chi tiết bằng đơn vị</w:t>
      </w:r>
      <w:r>
        <w:rPr>
          <w:spacing w:val="-22"/>
          <w:sz w:val="24"/>
        </w:rPr>
        <w:t> </w:t>
      </w:r>
      <w:r>
        <w:rPr>
          <w:sz w:val="24"/>
        </w:rPr>
        <w:t>tiền tệ, đơn vị hiện vật và đơn vị thời gian lao động theo từng đối tượng kế toán cụ thể trong đơn vị kế toán. Kế toán chi tiết minh họa cho kế toán tổng hợp. Số liệu kế toán chi tiết phải khớp đúng với số liệu kế toán tổng hợp trong một kỳ kế toán.</w:t>
      </w:r>
    </w:p>
    <w:p>
      <w:pPr>
        <w:pStyle w:val="BodyText"/>
        <w:spacing w:before="10"/>
        <w:rPr>
          <w:sz w:val="20"/>
        </w:rPr>
      </w:pPr>
    </w:p>
    <w:p>
      <w:pPr>
        <w:pStyle w:val="Heading2"/>
        <w:numPr>
          <w:ilvl w:val="1"/>
          <w:numId w:val="1"/>
        </w:numPr>
        <w:tabs>
          <w:tab w:pos="1641" w:val="left" w:leader="none"/>
          <w:tab w:pos="1642" w:val="left" w:leader="none"/>
        </w:tabs>
        <w:spacing w:line="240" w:lineRule="auto" w:before="0" w:after="0"/>
        <w:ind w:left="1642" w:right="0" w:hanging="1140"/>
        <w:jc w:val="left"/>
      </w:pPr>
      <w:r>
        <w:rPr/>
        <w:t>Các hành vi bị nghiêm</w:t>
      </w:r>
      <w:r>
        <w:rPr>
          <w:spacing w:val="-1"/>
        </w:rPr>
        <w:t> </w:t>
      </w:r>
      <w:r>
        <w:rPr/>
        <w:t>cấm</w:t>
      </w:r>
    </w:p>
    <w:p>
      <w:pPr>
        <w:pStyle w:val="BodyText"/>
        <w:spacing w:before="4"/>
        <w:rPr>
          <w:b/>
        </w:rPr>
      </w:pPr>
    </w:p>
    <w:p>
      <w:pPr>
        <w:pStyle w:val="ListParagraph"/>
        <w:numPr>
          <w:ilvl w:val="1"/>
          <w:numId w:val="5"/>
        </w:numPr>
        <w:tabs>
          <w:tab w:pos="861" w:val="left" w:leader="none"/>
          <w:tab w:pos="862" w:val="left" w:leader="none"/>
        </w:tabs>
        <w:spacing w:line="240" w:lineRule="auto" w:before="0" w:after="0"/>
        <w:ind w:left="862" w:right="233" w:hanging="360"/>
        <w:jc w:val="left"/>
        <w:rPr>
          <w:sz w:val="24"/>
        </w:rPr>
      </w:pPr>
      <w:r>
        <w:rPr>
          <w:sz w:val="24"/>
        </w:rPr>
        <w:t>Giả mạo, khai man, thỏa thuận hoặc ép buộc người khác giả mạo, khai man, tẩy xóa tài liệu kế toán.</w:t>
      </w:r>
    </w:p>
    <w:p>
      <w:pPr>
        <w:pStyle w:val="ListParagraph"/>
        <w:numPr>
          <w:ilvl w:val="1"/>
          <w:numId w:val="5"/>
        </w:numPr>
        <w:tabs>
          <w:tab w:pos="861" w:val="left" w:leader="none"/>
          <w:tab w:pos="862" w:val="left" w:leader="none"/>
        </w:tabs>
        <w:spacing w:line="240" w:lineRule="auto" w:before="0" w:after="0"/>
        <w:ind w:left="862" w:right="220" w:hanging="360"/>
        <w:jc w:val="left"/>
        <w:rPr>
          <w:sz w:val="24"/>
        </w:rPr>
      </w:pPr>
      <w:r>
        <w:rPr>
          <w:sz w:val="24"/>
        </w:rPr>
        <w:t>Cố </w:t>
      </w:r>
      <w:r>
        <w:rPr>
          <w:spacing w:val="-3"/>
          <w:sz w:val="24"/>
        </w:rPr>
        <w:t>ý, </w:t>
      </w:r>
      <w:r>
        <w:rPr>
          <w:sz w:val="24"/>
        </w:rPr>
        <w:t>thỏa thuận hoặc ép buộc người khác cung cấp, xác nhận thông tin, số liệu kế toán sai sự</w:t>
      </w:r>
      <w:r>
        <w:rPr>
          <w:spacing w:val="-2"/>
          <w:sz w:val="24"/>
        </w:rPr>
        <w:t> </w:t>
      </w:r>
      <w:r>
        <w:rPr>
          <w:sz w:val="24"/>
        </w:rPr>
        <w:t>thật.</w:t>
      </w:r>
    </w:p>
    <w:p>
      <w:pPr>
        <w:pStyle w:val="ListParagraph"/>
        <w:numPr>
          <w:ilvl w:val="1"/>
          <w:numId w:val="5"/>
        </w:numPr>
        <w:tabs>
          <w:tab w:pos="861" w:val="left" w:leader="none"/>
          <w:tab w:pos="862" w:val="left" w:leader="none"/>
        </w:tabs>
        <w:spacing w:line="240" w:lineRule="auto" w:before="0" w:after="0"/>
        <w:ind w:left="862" w:right="0" w:hanging="360"/>
        <w:jc w:val="left"/>
        <w:rPr>
          <w:sz w:val="24"/>
        </w:rPr>
      </w:pPr>
      <w:r>
        <w:rPr>
          <w:sz w:val="24"/>
        </w:rPr>
        <w:t>Để ngoài sổ kế toán tài sản của đơn vị kế toán hoặc tài sản liên quan đến đơn vị kế</w:t>
      </w:r>
      <w:r>
        <w:rPr>
          <w:spacing w:val="-11"/>
          <w:sz w:val="24"/>
        </w:rPr>
        <w:t> </w:t>
      </w:r>
      <w:r>
        <w:rPr>
          <w:sz w:val="24"/>
        </w:rPr>
        <w:t>toán.</w:t>
      </w:r>
    </w:p>
    <w:p>
      <w:pPr>
        <w:pStyle w:val="ListParagraph"/>
        <w:numPr>
          <w:ilvl w:val="1"/>
          <w:numId w:val="5"/>
        </w:numPr>
        <w:tabs>
          <w:tab w:pos="861" w:val="left" w:leader="none"/>
          <w:tab w:pos="862" w:val="left" w:leader="none"/>
        </w:tabs>
        <w:spacing w:line="240" w:lineRule="auto" w:before="0" w:after="0"/>
        <w:ind w:left="862" w:right="227" w:hanging="360"/>
        <w:jc w:val="left"/>
        <w:rPr>
          <w:sz w:val="24"/>
        </w:rPr>
      </w:pPr>
      <w:r>
        <w:rPr>
          <w:sz w:val="24"/>
        </w:rPr>
        <w:t>Huỷ bỏ hoặc cố ý làm hư hỏng tài liệu kế toán trước thời hạn lưu trữ quy định tại Điều 40 của Luật Kế toán.</w:t>
      </w:r>
    </w:p>
    <w:p>
      <w:pPr>
        <w:pStyle w:val="ListParagraph"/>
        <w:numPr>
          <w:ilvl w:val="1"/>
          <w:numId w:val="5"/>
        </w:numPr>
        <w:tabs>
          <w:tab w:pos="861" w:val="left" w:leader="none"/>
          <w:tab w:pos="862" w:val="left" w:leader="none"/>
        </w:tabs>
        <w:spacing w:line="240" w:lineRule="auto" w:before="0" w:after="0"/>
        <w:ind w:left="862" w:right="0" w:hanging="360"/>
        <w:jc w:val="left"/>
        <w:rPr>
          <w:sz w:val="24"/>
        </w:rPr>
      </w:pPr>
      <w:r>
        <w:rPr>
          <w:sz w:val="24"/>
        </w:rPr>
        <w:t>Ban hành, công bố chuẩn mực kế toán, chế độ kế toán không đúng thẩm</w:t>
      </w:r>
      <w:r>
        <w:rPr>
          <w:spacing w:val="-6"/>
          <w:sz w:val="24"/>
        </w:rPr>
        <w:t> </w:t>
      </w:r>
      <w:r>
        <w:rPr>
          <w:sz w:val="24"/>
        </w:rPr>
        <w:t>quyền.</w:t>
      </w:r>
    </w:p>
    <w:p>
      <w:pPr>
        <w:pStyle w:val="ListParagraph"/>
        <w:numPr>
          <w:ilvl w:val="1"/>
          <w:numId w:val="5"/>
        </w:numPr>
        <w:tabs>
          <w:tab w:pos="861" w:val="left" w:leader="none"/>
          <w:tab w:pos="862" w:val="left" w:leader="none"/>
        </w:tabs>
        <w:spacing w:line="240" w:lineRule="auto" w:before="0" w:after="0"/>
        <w:ind w:left="862" w:right="229" w:hanging="360"/>
        <w:jc w:val="left"/>
        <w:rPr>
          <w:sz w:val="24"/>
        </w:rPr>
      </w:pPr>
      <w:r>
        <w:rPr>
          <w:sz w:val="24"/>
        </w:rPr>
        <w:t>Lợi dụng chức vụ, quyền hạn đe dọa, trù dập người làm kế toán trong việc thực hiện công việc kế</w:t>
      </w:r>
      <w:r>
        <w:rPr>
          <w:spacing w:val="-1"/>
          <w:sz w:val="24"/>
        </w:rPr>
        <w:t> </w:t>
      </w:r>
      <w:r>
        <w:rPr>
          <w:sz w:val="24"/>
        </w:rPr>
        <w:t>toán.</w:t>
      </w:r>
    </w:p>
    <w:p>
      <w:pPr>
        <w:pStyle w:val="ListParagraph"/>
        <w:numPr>
          <w:ilvl w:val="1"/>
          <w:numId w:val="5"/>
        </w:numPr>
        <w:tabs>
          <w:tab w:pos="861" w:val="left" w:leader="none"/>
          <w:tab w:pos="862" w:val="left" w:leader="none"/>
        </w:tabs>
        <w:spacing w:line="240" w:lineRule="auto" w:before="0" w:after="0"/>
        <w:ind w:left="862" w:right="219" w:hanging="360"/>
        <w:jc w:val="left"/>
        <w:rPr>
          <w:sz w:val="24"/>
        </w:rPr>
      </w:pPr>
      <w:r>
        <w:rPr>
          <w:sz w:val="24"/>
        </w:rPr>
        <w:t>Người có trách nhiệm quản lý, điều hành đơn vị kế toán kiêm làm kế toán, thủ kho, thủ quỹ hoặc mua, bán tài sản, trừ doanh nghiệp tư nhân, hộ kinh doanh cá</w:t>
      </w:r>
      <w:r>
        <w:rPr>
          <w:spacing w:val="-2"/>
          <w:sz w:val="24"/>
        </w:rPr>
        <w:t> </w:t>
      </w:r>
      <w:r>
        <w:rPr>
          <w:sz w:val="24"/>
        </w:rPr>
        <w:t>thể.</w:t>
      </w:r>
    </w:p>
    <w:p>
      <w:pPr>
        <w:pStyle w:val="ListParagraph"/>
        <w:numPr>
          <w:ilvl w:val="1"/>
          <w:numId w:val="5"/>
        </w:numPr>
        <w:tabs>
          <w:tab w:pos="861" w:val="left" w:leader="none"/>
          <w:tab w:pos="862" w:val="left" w:leader="none"/>
        </w:tabs>
        <w:spacing w:line="240" w:lineRule="auto" w:before="0" w:after="0"/>
        <w:ind w:left="862" w:right="235" w:hanging="360"/>
        <w:jc w:val="left"/>
        <w:rPr>
          <w:sz w:val="24"/>
        </w:rPr>
      </w:pPr>
      <w:r>
        <w:rPr>
          <w:sz w:val="24"/>
        </w:rPr>
        <w:t>Bố trí người làm kế toán, người làm kế toán trưởng không đủ tiêu chuẩn, điều kiện theo quy định tại Điều 50 và Điều 53 của Luật Kế</w:t>
      </w:r>
      <w:r>
        <w:rPr>
          <w:spacing w:val="-2"/>
          <w:sz w:val="24"/>
        </w:rPr>
        <w:t> </w:t>
      </w:r>
      <w:r>
        <w:rPr>
          <w:sz w:val="24"/>
        </w:rPr>
        <w:t>toán.</w:t>
      </w:r>
    </w:p>
    <w:p>
      <w:pPr>
        <w:pStyle w:val="ListParagraph"/>
        <w:numPr>
          <w:ilvl w:val="1"/>
          <w:numId w:val="5"/>
        </w:numPr>
        <w:tabs>
          <w:tab w:pos="861" w:val="left" w:leader="none"/>
          <w:tab w:pos="862" w:val="left" w:leader="none"/>
        </w:tabs>
        <w:spacing w:line="240" w:lineRule="auto" w:before="0" w:after="0"/>
        <w:ind w:left="862" w:right="0" w:hanging="360"/>
        <w:jc w:val="left"/>
        <w:rPr>
          <w:sz w:val="24"/>
        </w:rPr>
      </w:pPr>
      <w:r>
        <w:rPr>
          <w:sz w:val="24"/>
        </w:rPr>
        <w:t>Các hành vi khác về kế toán mà pháp luật nghiêm</w:t>
      </w:r>
      <w:r>
        <w:rPr>
          <w:spacing w:val="2"/>
          <w:sz w:val="24"/>
        </w:rPr>
        <w:t> </w:t>
      </w:r>
      <w:r>
        <w:rPr>
          <w:sz w:val="24"/>
        </w:rPr>
        <w:t>cấm</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202"/>
        <w:ind w:left="141" w:firstLine="0"/>
      </w:pPr>
      <w:r>
        <w:rPr/>
        <w:t>CHƯƠNG II. CHỨNG TỪ KẾ TOÁN</w:t>
      </w:r>
    </w:p>
    <w:p>
      <w:pPr>
        <w:pStyle w:val="BodyText"/>
        <w:spacing w:before="4"/>
        <w:rPr>
          <w:b/>
        </w:rPr>
      </w:pPr>
    </w:p>
    <w:p>
      <w:pPr>
        <w:pStyle w:val="ListParagraph"/>
        <w:numPr>
          <w:ilvl w:val="1"/>
          <w:numId w:val="7"/>
        </w:numPr>
        <w:tabs>
          <w:tab w:pos="1101" w:val="left" w:leader="none"/>
          <w:tab w:pos="1102" w:val="left" w:leader="none"/>
        </w:tabs>
        <w:spacing w:line="240" w:lineRule="auto" w:before="0" w:after="0"/>
        <w:ind w:left="1102" w:right="0" w:hanging="600"/>
        <w:jc w:val="left"/>
        <w:rPr>
          <w:b/>
          <w:sz w:val="24"/>
        </w:rPr>
      </w:pPr>
      <w:r>
        <w:rPr>
          <w:b/>
          <w:sz w:val="24"/>
        </w:rPr>
        <w:t>Khái niêm</w:t>
      </w:r>
    </w:p>
    <w:p>
      <w:pPr>
        <w:pStyle w:val="ListParagraph"/>
        <w:numPr>
          <w:ilvl w:val="1"/>
          <w:numId w:val="5"/>
        </w:numPr>
        <w:tabs>
          <w:tab w:pos="861" w:val="left" w:leader="none"/>
          <w:tab w:pos="862" w:val="left" w:leader="none"/>
        </w:tabs>
        <w:spacing w:line="240" w:lineRule="auto" w:before="80" w:after="0"/>
        <w:ind w:left="862" w:right="224" w:hanging="360"/>
        <w:jc w:val="left"/>
        <w:rPr>
          <w:sz w:val="24"/>
        </w:rPr>
      </w:pPr>
      <w:r>
        <w:rPr>
          <w:sz w:val="24"/>
        </w:rPr>
        <w:t>Chứng từ kế toán là những chứng minh bằng giấy tờ về nghiệp vụ kinh tế tài chính đã phát sinh và thực sự hoàn</w:t>
      </w:r>
      <w:r>
        <w:rPr>
          <w:spacing w:val="-2"/>
          <w:sz w:val="24"/>
        </w:rPr>
        <w:t> </w:t>
      </w:r>
      <w:r>
        <w:rPr>
          <w:sz w:val="24"/>
        </w:rPr>
        <w:t>thành.</w:t>
      </w:r>
    </w:p>
    <w:p>
      <w:pPr>
        <w:spacing w:after="0" w:line="240" w:lineRule="auto"/>
        <w:jc w:val="left"/>
        <w:rPr>
          <w:sz w:val="24"/>
        </w:rPr>
        <w:sectPr>
          <w:pgSz w:w="12240" w:h="15840"/>
          <w:pgMar w:header="730" w:footer="0" w:top="980" w:bottom="280" w:left="1660" w:right="680"/>
        </w:sectPr>
      </w:pPr>
    </w:p>
    <w:p>
      <w:pPr>
        <w:pStyle w:val="ListParagraph"/>
        <w:numPr>
          <w:ilvl w:val="1"/>
          <w:numId w:val="5"/>
        </w:numPr>
        <w:tabs>
          <w:tab w:pos="861" w:val="left" w:leader="none"/>
          <w:tab w:pos="862" w:val="left" w:leader="none"/>
        </w:tabs>
        <w:spacing w:line="240" w:lineRule="auto" w:before="0" w:after="0"/>
        <w:ind w:left="862" w:right="0" w:hanging="360"/>
        <w:jc w:val="left"/>
        <w:rPr>
          <w:sz w:val="24"/>
        </w:rPr>
      </w:pPr>
      <w:r>
        <w:rPr>
          <w:sz w:val="24"/>
        </w:rPr>
        <w:t>Chứng từ kế toán là khâu đầu tiên của quá trình kế toán có tác</w:t>
      </w:r>
      <w:r>
        <w:rPr>
          <w:spacing w:val="-3"/>
          <w:sz w:val="24"/>
        </w:rPr>
        <w:t> </w:t>
      </w:r>
      <w:r>
        <w:rPr>
          <w:sz w:val="24"/>
        </w:rPr>
        <w:t>dụng:</w:t>
      </w:r>
    </w:p>
    <w:p>
      <w:pPr>
        <w:pStyle w:val="ListParagraph"/>
        <w:numPr>
          <w:ilvl w:val="2"/>
          <w:numId w:val="5"/>
        </w:numPr>
        <w:tabs>
          <w:tab w:pos="1582" w:val="left" w:leader="none"/>
        </w:tabs>
        <w:spacing w:line="240" w:lineRule="auto" w:before="87" w:after="0"/>
        <w:ind w:left="1582" w:right="0" w:hanging="360"/>
        <w:jc w:val="left"/>
        <w:rPr>
          <w:sz w:val="24"/>
        </w:rPr>
      </w:pPr>
      <w:r>
        <w:rPr>
          <w:sz w:val="24"/>
        </w:rPr>
        <w:t>Chứng minh cho các nghiệp vụ kinh tế phát</w:t>
      </w:r>
      <w:r>
        <w:rPr>
          <w:spacing w:val="1"/>
          <w:sz w:val="24"/>
        </w:rPr>
        <w:t> </w:t>
      </w:r>
      <w:r>
        <w:rPr>
          <w:sz w:val="24"/>
        </w:rPr>
        <w:t>sinh</w:t>
      </w:r>
    </w:p>
    <w:p>
      <w:pPr>
        <w:pStyle w:val="ListParagraph"/>
        <w:numPr>
          <w:ilvl w:val="2"/>
          <w:numId w:val="5"/>
        </w:numPr>
        <w:tabs>
          <w:tab w:pos="1582" w:val="left" w:leader="none"/>
        </w:tabs>
        <w:spacing w:line="240" w:lineRule="auto" w:before="83" w:after="0"/>
        <w:ind w:left="1582" w:right="0" w:hanging="360"/>
        <w:jc w:val="left"/>
        <w:rPr>
          <w:sz w:val="24"/>
        </w:rPr>
      </w:pPr>
      <w:r>
        <w:rPr>
          <w:sz w:val="24"/>
        </w:rPr>
        <w:t>Căn cứ để ghi sổ kế</w:t>
      </w:r>
      <w:r>
        <w:rPr>
          <w:spacing w:val="-4"/>
          <w:sz w:val="24"/>
        </w:rPr>
        <w:t> </w:t>
      </w:r>
      <w:r>
        <w:rPr>
          <w:sz w:val="24"/>
        </w:rPr>
        <w:t>toán</w:t>
      </w:r>
    </w:p>
    <w:p>
      <w:pPr>
        <w:pStyle w:val="ListParagraph"/>
        <w:numPr>
          <w:ilvl w:val="2"/>
          <w:numId w:val="5"/>
        </w:numPr>
        <w:tabs>
          <w:tab w:pos="1582" w:val="left" w:leader="none"/>
        </w:tabs>
        <w:spacing w:line="240" w:lineRule="auto" w:before="86" w:after="0"/>
        <w:ind w:left="1582" w:right="0" w:hanging="360"/>
        <w:jc w:val="left"/>
        <w:rPr>
          <w:sz w:val="24"/>
        </w:rPr>
      </w:pPr>
      <w:r>
        <w:rPr>
          <w:sz w:val="24"/>
        </w:rPr>
        <w:t>Cơ sở kinh tế để giải quyết mọi sự tranh chấp, khiếu nại, tố</w:t>
      </w:r>
      <w:r>
        <w:rPr>
          <w:spacing w:val="-2"/>
          <w:sz w:val="24"/>
        </w:rPr>
        <w:t> </w:t>
      </w:r>
      <w:r>
        <w:rPr>
          <w:sz w:val="24"/>
        </w:rPr>
        <w:t>cáo</w:t>
      </w:r>
    </w:p>
    <w:p>
      <w:pPr>
        <w:pStyle w:val="ListParagraph"/>
        <w:numPr>
          <w:ilvl w:val="2"/>
          <w:numId w:val="5"/>
        </w:numPr>
        <w:tabs>
          <w:tab w:pos="1582" w:val="left" w:leader="none"/>
        </w:tabs>
        <w:spacing w:line="240" w:lineRule="auto" w:before="84" w:after="0"/>
        <w:ind w:left="1582" w:right="0" w:hanging="360"/>
        <w:jc w:val="left"/>
        <w:rPr>
          <w:sz w:val="24"/>
        </w:rPr>
      </w:pPr>
      <w:r>
        <w:rPr>
          <w:sz w:val="24"/>
        </w:rPr>
        <w:t>Quản lý giám sát quá trình kinh</w:t>
      </w:r>
      <w:r>
        <w:rPr>
          <w:spacing w:val="-1"/>
          <w:sz w:val="24"/>
        </w:rPr>
        <w:t> </w:t>
      </w:r>
      <w:r>
        <w:rPr>
          <w:sz w:val="24"/>
        </w:rPr>
        <w:t>tế.</w:t>
      </w:r>
    </w:p>
    <w:p>
      <w:pPr>
        <w:pStyle w:val="BodyText"/>
        <w:spacing w:before="10"/>
        <w:rPr>
          <w:sz w:val="37"/>
        </w:rPr>
      </w:pPr>
    </w:p>
    <w:p>
      <w:pPr>
        <w:pStyle w:val="Heading2"/>
        <w:numPr>
          <w:ilvl w:val="1"/>
          <w:numId w:val="7"/>
        </w:numPr>
        <w:tabs>
          <w:tab w:pos="1101" w:val="left" w:leader="none"/>
          <w:tab w:pos="1102" w:val="left" w:leader="none"/>
        </w:tabs>
        <w:spacing w:line="240" w:lineRule="auto" w:before="0" w:after="0"/>
        <w:ind w:left="1102" w:right="0" w:hanging="600"/>
        <w:jc w:val="left"/>
      </w:pPr>
      <w:r>
        <w:rPr/>
        <w:t>Nội dung chứng từ kế</w:t>
      </w:r>
      <w:r>
        <w:rPr>
          <w:spacing w:val="-3"/>
        </w:rPr>
        <w:t> </w:t>
      </w:r>
      <w:r>
        <w:rPr/>
        <w:t>toán</w:t>
      </w:r>
    </w:p>
    <w:p>
      <w:pPr>
        <w:pStyle w:val="ListParagraph"/>
        <w:numPr>
          <w:ilvl w:val="0"/>
          <w:numId w:val="8"/>
        </w:numPr>
        <w:tabs>
          <w:tab w:pos="862" w:val="left" w:leader="none"/>
        </w:tabs>
        <w:spacing w:line="240" w:lineRule="auto" w:before="80" w:after="0"/>
        <w:ind w:left="862" w:right="0" w:hanging="360"/>
        <w:jc w:val="left"/>
        <w:rPr>
          <w:sz w:val="24"/>
        </w:rPr>
      </w:pPr>
      <w:r>
        <w:rPr>
          <w:sz w:val="24"/>
        </w:rPr>
        <w:t>Chứng từ kế toán phải có các nội dung chủ yếu sau đây:</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Tên của chứng từ kế</w:t>
      </w:r>
      <w:r>
        <w:rPr>
          <w:spacing w:val="-2"/>
          <w:sz w:val="24"/>
        </w:rPr>
        <w:t> </w:t>
      </w:r>
      <w:r>
        <w:rPr>
          <w:sz w:val="24"/>
        </w:rPr>
        <w:t>toán;</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Số hiệu của chứng từ kế</w:t>
      </w:r>
      <w:r>
        <w:rPr>
          <w:spacing w:val="-1"/>
          <w:sz w:val="24"/>
        </w:rPr>
        <w:t> </w:t>
      </w:r>
      <w:r>
        <w:rPr>
          <w:sz w:val="24"/>
        </w:rPr>
        <w:t>toán;</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Ngày, tháng, năm lập chứng từ kế</w:t>
      </w:r>
      <w:r>
        <w:rPr>
          <w:spacing w:val="2"/>
          <w:sz w:val="24"/>
        </w:rPr>
        <w:t> </w:t>
      </w:r>
      <w:r>
        <w:rPr>
          <w:sz w:val="24"/>
        </w:rPr>
        <w:t>toán;</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Tên, địa chỉ của đơn vị hoặc cá nhân lập chứng từ kế</w:t>
      </w:r>
      <w:r>
        <w:rPr>
          <w:spacing w:val="-2"/>
          <w:sz w:val="24"/>
        </w:rPr>
        <w:t> </w:t>
      </w:r>
      <w:r>
        <w:rPr>
          <w:sz w:val="24"/>
        </w:rPr>
        <w:t>toán;</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Tên, địa chỉ của đơn vị hoặc cá nhân nhận chứng từ kế</w:t>
      </w:r>
      <w:r>
        <w:rPr>
          <w:spacing w:val="-2"/>
          <w:sz w:val="24"/>
        </w:rPr>
        <w:t> </w:t>
      </w:r>
      <w:r>
        <w:rPr>
          <w:sz w:val="24"/>
        </w:rPr>
        <w:t>toán;</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Nội dung nghiệp vụ kinh tế, tài chính phát</w:t>
      </w:r>
      <w:r>
        <w:rPr>
          <w:spacing w:val="1"/>
          <w:sz w:val="24"/>
        </w:rPr>
        <w:t> </w:t>
      </w:r>
      <w:r>
        <w:rPr>
          <w:sz w:val="24"/>
        </w:rPr>
        <w:t>sinh;</w:t>
      </w:r>
    </w:p>
    <w:p>
      <w:pPr>
        <w:pStyle w:val="ListParagraph"/>
        <w:numPr>
          <w:ilvl w:val="1"/>
          <w:numId w:val="5"/>
        </w:numPr>
        <w:tabs>
          <w:tab w:pos="861" w:val="left" w:leader="none"/>
          <w:tab w:pos="862" w:val="left" w:leader="none"/>
        </w:tabs>
        <w:spacing w:line="240" w:lineRule="auto" w:before="80" w:after="0"/>
        <w:ind w:left="862" w:right="240" w:hanging="360"/>
        <w:jc w:val="left"/>
        <w:rPr>
          <w:sz w:val="24"/>
        </w:rPr>
      </w:pPr>
      <w:r>
        <w:rPr>
          <w:sz w:val="24"/>
        </w:rPr>
        <w:t>Số lượng, đơn giá và số tiền của nghiệp vụ kinh tế, tài chính ghi bằng số; tổng số tiền của chứng từ kế toán dùng để thu, chi tiền ghi bằng số và bằng</w:t>
      </w:r>
      <w:r>
        <w:rPr>
          <w:spacing w:val="-3"/>
          <w:sz w:val="24"/>
        </w:rPr>
        <w:t> </w:t>
      </w:r>
      <w:r>
        <w:rPr>
          <w:sz w:val="24"/>
        </w:rPr>
        <w:t>chữ;</w:t>
      </w:r>
    </w:p>
    <w:p>
      <w:pPr>
        <w:pStyle w:val="ListParagraph"/>
        <w:numPr>
          <w:ilvl w:val="1"/>
          <w:numId w:val="5"/>
        </w:numPr>
        <w:tabs>
          <w:tab w:pos="861" w:val="left" w:leader="none"/>
          <w:tab w:pos="862" w:val="left" w:leader="none"/>
        </w:tabs>
        <w:spacing w:line="240" w:lineRule="auto" w:before="80" w:after="0"/>
        <w:ind w:left="862" w:right="227" w:hanging="360"/>
        <w:jc w:val="left"/>
        <w:rPr>
          <w:sz w:val="24"/>
        </w:rPr>
      </w:pPr>
      <w:r>
        <w:rPr>
          <w:sz w:val="24"/>
        </w:rPr>
        <w:t>Chữ ký, họ và tên của người lập, người duyệt và những người có liên quan đến chứng từ kế toán.</w:t>
      </w:r>
    </w:p>
    <w:p>
      <w:pPr>
        <w:pStyle w:val="ListParagraph"/>
        <w:numPr>
          <w:ilvl w:val="0"/>
          <w:numId w:val="8"/>
        </w:numPr>
        <w:tabs>
          <w:tab w:pos="862" w:val="left" w:leader="none"/>
        </w:tabs>
        <w:spacing w:line="240" w:lineRule="auto" w:before="80" w:after="0"/>
        <w:ind w:left="862" w:right="240" w:hanging="360"/>
        <w:jc w:val="left"/>
        <w:rPr>
          <w:sz w:val="24"/>
        </w:rPr>
      </w:pPr>
      <w:r>
        <w:rPr>
          <w:sz w:val="24"/>
        </w:rPr>
        <w:t>Ngoài những nội dung chủ yếu của chứng từ kế toán nói trên, chứng từ kế toán có thể có thêm những nội dung khác theo từng loại chứng</w:t>
      </w:r>
      <w:r>
        <w:rPr>
          <w:spacing w:val="-2"/>
          <w:sz w:val="24"/>
        </w:rPr>
        <w:t> </w:t>
      </w:r>
      <w:r>
        <w:rPr>
          <w:sz w:val="24"/>
        </w:rPr>
        <w:t>từ.</w:t>
      </w:r>
    </w:p>
    <w:p>
      <w:pPr>
        <w:pStyle w:val="Heading2"/>
        <w:numPr>
          <w:ilvl w:val="1"/>
          <w:numId w:val="7"/>
        </w:numPr>
        <w:tabs>
          <w:tab w:pos="1042" w:val="left" w:leader="none"/>
        </w:tabs>
        <w:spacing w:line="240" w:lineRule="auto" w:before="81" w:after="0"/>
        <w:ind w:left="1042" w:right="0" w:hanging="540"/>
        <w:jc w:val="left"/>
      </w:pPr>
      <w:r>
        <w:rPr/>
        <w:t>Lập chứng từ kế</w:t>
      </w:r>
      <w:r>
        <w:rPr>
          <w:spacing w:val="-2"/>
        </w:rPr>
        <w:t> </w:t>
      </w:r>
      <w:r>
        <w:rPr/>
        <w:t>toán</w:t>
      </w:r>
    </w:p>
    <w:p>
      <w:pPr>
        <w:pStyle w:val="ListParagraph"/>
        <w:numPr>
          <w:ilvl w:val="1"/>
          <w:numId w:val="5"/>
        </w:numPr>
        <w:tabs>
          <w:tab w:pos="862" w:val="left" w:leader="none"/>
        </w:tabs>
        <w:spacing w:line="240" w:lineRule="auto" w:before="80" w:after="0"/>
        <w:ind w:left="862" w:right="216" w:hanging="360"/>
        <w:jc w:val="both"/>
        <w:rPr>
          <w:sz w:val="24"/>
        </w:rPr>
      </w:pPr>
      <w:r>
        <w:rPr>
          <w:sz w:val="24"/>
        </w:rPr>
        <w:t>Các nghiệp vụ kinh tế, tài chính phát sinh liên quan đến hoạt động của đơn vị kế toán đều phải lập chứng từ kế toán và chỉ được lập một lần cho mỗi nghiệp vụ kinh tế, tài chính phát sinh, theo đúng mẫu quy</w:t>
      </w:r>
      <w:r>
        <w:rPr>
          <w:spacing w:val="-1"/>
          <w:sz w:val="24"/>
        </w:rPr>
        <w:t> </w:t>
      </w:r>
      <w:r>
        <w:rPr>
          <w:sz w:val="24"/>
        </w:rPr>
        <w:t>định</w:t>
      </w:r>
    </w:p>
    <w:p>
      <w:pPr>
        <w:pStyle w:val="ListParagraph"/>
        <w:numPr>
          <w:ilvl w:val="1"/>
          <w:numId w:val="5"/>
        </w:numPr>
        <w:tabs>
          <w:tab w:pos="862" w:val="left" w:leader="none"/>
        </w:tabs>
        <w:spacing w:line="240" w:lineRule="auto" w:before="80" w:after="0"/>
        <w:ind w:left="862" w:right="227" w:hanging="360"/>
        <w:jc w:val="both"/>
        <w:rPr>
          <w:sz w:val="24"/>
        </w:rPr>
      </w:pPr>
      <w:r>
        <w:rPr>
          <w:sz w:val="24"/>
        </w:rPr>
        <w:t>Không được viết tắt, không được tẩy xóa, sửa chữa chứng từ; chỗ trống phải gạch chéo; Khi viết sai vào mẫu chứng từ kế toán thì phải huỷ bỏ bằng cách gạch chéo vào chứng từ viết sai.</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Chứng từ kế toán phải được lập đủ số liên quy</w:t>
      </w:r>
      <w:r>
        <w:rPr>
          <w:spacing w:val="-1"/>
          <w:sz w:val="24"/>
        </w:rPr>
        <w:t> </w:t>
      </w:r>
      <w:r>
        <w:rPr>
          <w:sz w:val="24"/>
        </w:rPr>
        <w:t>định.</w:t>
      </w:r>
    </w:p>
    <w:p>
      <w:pPr>
        <w:pStyle w:val="ListParagraph"/>
        <w:numPr>
          <w:ilvl w:val="1"/>
          <w:numId w:val="5"/>
        </w:numPr>
        <w:tabs>
          <w:tab w:pos="861" w:val="left" w:leader="none"/>
          <w:tab w:pos="862" w:val="left" w:leader="none"/>
        </w:tabs>
        <w:spacing w:line="240" w:lineRule="auto" w:before="80" w:after="0"/>
        <w:ind w:left="862" w:right="239" w:hanging="360"/>
        <w:jc w:val="left"/>
        <w:rPr>
          <w:sz w:val="24"/>
        </w:rPr>
      </w:pPr>
      <w:r>
        <w:rPr>
          <w:sz w:val="24"/>
        </w:rPr>
        <w:t>Chứng từ kế toán được lập dưới dạng chứng từ điện tử phải tuân theo quy định. Chứng từ điện tử phải được in ra giấy và lưu</w:t>
      </w:r>
      <w:r>
        <w:rPr>
          <w:spacing w:val="-3"/>
          <w:sz w:val="24"/>
        </w:rPr>
        <w:t> </w:t>
      </w:r>
      <w:r>
        <w:rPr>
          <w:sz w:val="24"/>
        </w:rPr>
        <w:t>trữ.</w:t>
      </w:r>
    </w:p>
    <w:p>
      <w:pPr>
        <w:pStyle w:val="Heading2"/>
        <w:numPr>
          <w:ilvl w:val="1"/>
          <w:numId w:val="7"/>
        </w:numPr>
        <w:tabs>
          <w:tab w:pos="1042" w:val="left" w:leader="none"/>
        </w:tabs>
        <w:spacing w:line="240" w:lineRule="auto" w:before="80" w:after="0"/>
        <w:ind w:left="1042" w:right="0" w:hanging="540"/>
        <w:jc w:val="left"/>
      </w:pPr>
      <w:r>
        <w:rPr/>
        <w:t>Ký chứng từ kế</w:t>
      </w:r>
      <w:r>
        <w:rPr>
          <w:spacing w:val="-1"/>
        </w:rPr>
        <w:t> </w:t>
      </w:r>
      <w:r>
        <w:rPr/>
        <w:t>toán</w:t>
      </w:r>
    </w:p>
    <w:p>
      <w:pPr>
        <w:pStyle w:val="ListParagraph"/>
        <w:numPr>
          <w:ilvl w:val="1"/>
          <w:numId w:val="5"/>
        </w:numPr>
        <w:tabs>
          <w:tab w:pos="861" w:val="left" w:leader="none"/>
          <w:tab w:pos="862" w:val="left" w:leader="none"/>
        </w:tabs>
        <w:spacing w:line="240" w:lineRule="auto" w:before="80" w:after="0"/>
        <w:ind w:left="862" w:right="226" w:hanging="360"/>
        <w:jc w:val="left"/>
        <w:rPr>
          <w:sz w:val="24"/>
        </w:rPr>
      </w:pPr>
      <w:r>
        <w:rPr>
          <w:sz w:val="24"/>
        </w:rPr>
        <w:t>Chứng từ kế toán phải có đủ chữ ký theo chức danh quy định. Riêng chứng từ điện tử phải có chữ ký điện tử theo quy định của pháp</w:t>
      </w:r>
      <w:r>
        <w:rPr>
          <w:spacing w:val="-2"/>
          <w:sz w:val="24"/>
        </w:rPr>
        <w:t> </w:t>
      </w:r>
      <w:r>
        <w:rPr>
          <w:sz w:val="24"/>
        </w:rPr>
        <w:t>luật.</w:t>
      </w:r>
    </w:p>
    <w:p>
      <w:pPr>
        <w:pStyle w:val="ListParagraph"/>
        <w:numPr>
          <w:ilvl w:val="1"/>
          <w:numId w:val="5"/>
        </w:numPr>
        <w:tabs>
          <w:tab w:pos="861" w:val="left" w:leader="none"/>
          <w:tab w:pos="862" w:val="left" w:leader="none"/>
        </w:tabs>
        <w:spacing w:line="240" w:lineRule="auto" w:before="80" w:after="0"/>
        <w:ind w:left="862" w:right="229" w:hanging="360"/>
        <w:jc w:val="left"/>
        <w:rPr>
          <w:sz w:val="24"/>
        </w:rPr>
      </w:pPr>
      <w:r>
        <w:rPr>
          <w:sz w:val="24"/>
        </w:rPr>
        <w:t>Chữ ký trên chứng từ kế toán phải được ký bằng bút bi hoặc bút mực. Không được ký chứng từ kế toán bằng mực đỏ, bằng bút chì hoặc đóng dấu chữ ký khắc</w:t>
      </w:r>
      <w:r>
        <w:rPr>
          <w:spacing w:val="-5"/>
          <w:sz w:val="24"/>
        </w:rPr>
        <w:t> </w:t>
      </w:r>
      <w:r>
        <w:rPr>
          <w:sz w:val="24"/>
        </w:rPr>
        <w:t>sẵn.</w:t>
      </w:r>
    </w:p>
    <w:p>
      <w:pPr>
        <w:pStyle w:val="ListParagraph"/>
        <w:numPr>
          <w:ilvl w:val="1"/>
          <w:numId w:val="5"/>
        </w:numPr>
        <w:tabs>
          <w:tab w:pos="862" w:val="left" w:leader="none"/>
        </w:tabs>
        <w:spacing w:line="240" w:lineRule="auto" w:before="80" w:after="0"/>
        <w:ind w:left="862" w:right="228" w:hanging="360"/>
        <w:jc w:val="both"/>
        <w:rPr>
          <w:sz w:val="24"/>
        </w:rPr>
      </w:pPr>
      <w:r>
        <w:rPr>
          <w:sz w:val="24"/>
        </w:rPr>
        <w:t>Chữ ký trên chứng từ kế toán của một người phải thống nhất và giống với chữ ký đã đăng ký theo quy định, trường hợp không đăng ký chữ ký thì chữ ký lần sau phải khớp với chữ ký các lần trước đó.</w:t>
      </w:r>
    </w:p>
    <w:p>
      <w:pPr>
        <w:pStyle w:val="ListParagraph"/>
        <w:numPr>
          <w:ilvl w:val="1"/>
          <w:numId w:val="5"/>
        </w:numPr>
        <w:tabs>
          <w:tab w:pos="862" w:val="left" w:leader="none"/>
        </w:tabs>
        <w:spacing w:line="240" w:lineRule="auto" w:before="80" w:after="0"/>
        <w:ind w:left="862" w:right="221" w:hanging="360"/>
        <w:jc w:val="both"/>
        <w:rPr>
          <w:sz w:val="24"/>
        </w:rPr>
      </w:pPr>
      <w:r>
        <w:rPr>
          <w:sz w:val="24"/>
        </w:rPr>
        <w:t>Chữ ký của người đứng đầu đơn vị (Đại diện pháp luật hoặc được ủy quyền từ đại diện pháp luật) phải đúng theo trên ĐKKD, của kế toán trưởng phải theo đăng ký với Công ty hoặc người đại diện theo pháp luật, chữ ký của kế toán viên trên chứng từ phải giống chữ ký đã đăng ký với kế toán</w:t>
      </w:r>
      <w:r>
        <w:rPr>
          <w:spacing w:val="-2"/>
          <w:sz w:val="24"/>
        </w:rPr>
        <w:t> </w:t>
      </w:r>
      <w:r>
        <w:rPr>
          <w:sz w:val="24"/>
        </w:rPr>
        <w:t>trưởng.</w:t>
      </w:r>
    </w:p>
    <w:p>
      <w:pPr>
        <w:spacing w:after="0" w:line="240" w:lineRule="auto"/>
        <w:jc w:val="both"/>
        <w:rPr>
          <w:sz w:val="24"/>
        </w:rPr>
        <w:sectPr>
          <w:pgSz w:w="12240" w:h="15840"/>
          <w:pgMar w:header="730" w:footer="0" w:top="980" w:bottom="280" w:left="1660" w:right="680"/>
        </w:sectPr>
      </w:pPr>
    </w:p>
    <w:p>
      <w:pPr>
        <w:pStyle w:val="ListParagraph"/>
        <w:numPr>
          <w:ilvl w:val="1"/>
          <w:numId w:val="5"/>
        </w:numPr>
        <w:tabs>
          <w:tab w:pos="862" w:val="left" w:leader="none"/>
        </w:tabs>
        <w:spacing w:line="240" w:lineRule="auto" w:before="0" w:after="0"/>
        <w:ind w:left="862" w:right="234" w:hanging="360"/>
        <w:jc w:val="both"/>
        <w:rPr>
          <w:sz w:val="24"/>
        </w:rPr>
      </w:pPr>
      <w:r>
        <w:rPr>
          <w:sz w:val="24"/>
        </w:rPr>
        <w:t>Các chứng từ chỉ có giá trị pháp lý khi có chữ ký đại diện của Pháp luật hoặc ủy quyền của đại diện pháp luật. Người được ủy quyền của đại diện pháp luật không được thừa ủy quyền lại.</w:t>
      </w:r>
    </w:p>
    <w:p>
      <w:pPr>
        <w:pStyle w:val="ListParagraph"/>
        <w:numPr>
          <w:ilvl w:val="1"/>
          <w:numId w:val="5"/>
        </w:numPr>
        <w:tabs>
          <w:tab w:pos="862" w:val="left" w:leader="none"/>
        </w:tabs>
        <w:spacing w:line="240" w:lineRule="auto" w:before="80" w:after="0"/>
        <w:ind w:left="862" w:right="220" w:hanging="360"/>
        <w:jc w:val="both"/>
        <w:rPr>
          <w:sz w:val="24"/>
        </w:rPr>
      </w:pPr>
      <w:r>
        <w:rPr>
          <w:sz w:val="24"/>
        </w:rPr>
        <w:t>Chữ ký của Kế toán trưởng, kế toán viên, thủ quỹ, thủ kho cần phải được đăng ký mẫu với Người đại diện pháp luật và lưu tại doanh</w:t>
      </w:r>
      <w:r>
        <w:rPr>
          <w:spacing w:val="1"/>
          <w:sz w:val="24"/>
        </w:rPr>
        <w:t> </w:t>
      </w:r>
      <w:r>
        <w:rPr>
          <w:sz w:val="24"/>
        </w:rPr>
        <w:t>nghiệp.</w:t>
      </w:r>
    </w:p>
    <w:p>
      <w:pPr>
        <w:pStyle w:val="Heading2"/>
        <w:numPr>
          <w:ilvl w:val="1"/>
          <w:numId w:val="7"/>
        </w:numPr>
        <w:tabs>
          <w:tab w:pos="1101" w:val="left" w:leader="none"/>
          <w:tab w:pos="1102" w:val="left" w:leader="none"/>
        </w:tabs>
        <w:spacing w:line="240" w:lineRule="auto" w:before="80" w:after="0"/>
        <w:ind w:left="1102" w:right="0" w:hanging="600"/>
        <w:jc w:val="left"/>
      </w:pPr>
      <w:r>
        <w:rPr/>
        <w:t>Dịch chứng từ kế toán ra tiếng</w:t>
      </w:r>
      <w:r>
        <w:rPr>
          <w:spacing w:val="-2"/>
        </w:rPr>
        <w:t> </w:t>
      </w:r>
      <w:r>
        <w:rPr/>
        <w:t>Việt</w:t>
      </w:r>
    </w:p>
    <w:p>
      <w:pPr>
        <w:pStyle w:val="ListParagraph"/>
        <w:numPr>
          <w:ilvl w:val="1"/>
          <w:numId w:val="5"/>
        </w:numPr>
        <w:tabs>
          <w:tab w:pos="862" w:val="left" w:leader="none"/>
        </w:tabs>
        <w:spacing w:line="240" w:lineRule="auto" w:before="80" w:after="0"/>
        <w:ind w:left="862" w:right="237" w:hanging="360"/>
        <w:jc w:val="both"/>
        <w:rPr>
          <w:sz w:val="24"/>
        </w:rPr>
      </w:pPr>
      <w:r>
        <w:rPr>
          <w:sz w:val="24"/>
        </w:rPr>
        <w:t>Chứng từ kế toán phát sinh ở ngoài lãnh thổ Việt Nam ghi bằng tiếng nước ngoài, khi sử dụng để ghi sổ kế toán ở Việt Nam phải được dịch ra tiếng</w:t>
      </w:r>
      <w:r>
        <w:rPr>
          <w:spacing w:val="-3"/>
          <w:sz w:val="24"/>
        </w:rPr>
        <w:t> </w:t>
      </w:r>
      <w:r>
        <w:rPr>
          <w:sz w:val="24"/>
        </w:rPr>
        <w:t>Việt.</w:t>
      </w:r>
    </w:p>
    <w:p>
      <w:pPr>
        <w:pStyle w:val="ListParagraph"/>
        <w:numPr>
          <w:ilvl w:val="1"/>
          <w:numId w:val="5"/>
        </w:numPr>
        <w:tabs>
          <w:tab w:pos="862" w:val="left" w:leader="none"/>
        </w:tabs>
        <w:spacing w:line="240" w:lineRule="auto" w:before="80" w:after="0"/>
        <w:ind w:left="862" w:right="228" w:hanging="360"/>
        <w:jc w:val="both"/>
        <w:rPr>
          <w:sz w:val="24"/>
        </w:rPr>
      </w:pPr>
      <w:r>
        <w:rPr>
          <w:sz w:val="24"/>
        </w:rPr>
        <w:t>Các chứng từ ít phát sinh thì phải dịch toàn bộ chứng từ. Các chứng từ phát sinh nhiều lần thì phải dịch các nội dung chủ yếu theo quy định của Bộ Tài</w:t>
      </w:r>
      <w:r>
        <w:rPr>
          <w:spacing w:val="-1"/>
          <w:sz w:val="24"/>
        </w:rPr>
        <w:t> </w:t>
      </w:r>
      <w:r>
        <w:rPr>
          <w:sz w:val="24"/>
        </w:rPr>
        <w:t>chính.</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Bản dịch chứng từ ra tiếng Việt phải đính kèm với bản chính bằng tiếng nước</w:t>
      </w:r>
      <w:r>
        <w:rPr>
          <w:spacing w:val="-8"/>
          <w:sz w:val="24"/>
        </w:rPr>
        <w:t> </w:t>
      </w:r>
      <w:r>
        <w:rPr>
          <w:sz w:val="24"/>
        </w:rPr>
        <w:t>ngoài.</w:t>
      </w:r>
    </w:p>
    <w:p>
      <w:pPr>
        <w:pStyle w:val="Heading2"/>
        <w:numPr>
          <w:ilvl w:val="1"/>
          <w:numId w:val="7"/>
        </w:numPr>
        <w:tabs>
          <w:tab w:pos="1042" w:val="left" w:leader="none"/>
        </w:tabs>
        <w:spacing w:line="240" w:lineRule="auto" w:before="80" w:after="0"/>
        <w:ind w:left="1042" w:right="0" w:hanging="540"/>
        <w:jc w:val="left"/>
      </w:pPr>
      <w:r>
        <w:rPr/>
        <w:t>Các loại chứng</w:t>
      </w:r>
      <w:r>
        <w:rPr>
          <w:spacing w:val="-1"/>
        </w:rPr>
        <w:t> </w:t>
      </w:r>
      <w:r>
        <w:rPr/>
        <w:t>từ</w:t>
      </w:r>
    </w:p>
    <w:p>
      <w:pPr>
        <w:pStyle w:val="ListParagraph"/>
        <w:numPr>
          <w:ilvl w:val="1"/>
          <w:numId w:val="5"/>
        </w:numPr>
        <w:tabs>
          <w:tab w:pos="936" w:val="left" w:leader="none"/>
        </w:tabs>
        <w:spacing w:line="240" w:lineRule="auto" w:before="80" w:after="0"/>
        <w:ind w:left="862" w:right="221" w:hanging="360"/>
        <w:jc w:val="both"/>
        <w:rPr>
          <w:sz w:val="24"/>
        </w:rPr>
      </w:pPr>
      <w:r>
        <w:rPr>
          <w:b/>
          <w:i/>
          <w:sz w:val="24"/>
        </w:rPr>
        <w:t>Chứng từ kế toán bắt buộc: </w:t>
      </w:r>
      <w:r>
        <w:rPr>
          <w:sz w:val="24"/>
        </w:rPr>
        <w:t>là mẫu chứng từ đặc biệt có giá trị như tiền gồm: Séc, Biên lai thu tiền, Tín phiếu, Trái phiếu, Công trái, hóa đơn GTGT và các loại chứng từ kế toán bắt buộc khác. Mẫu chứng từ bắt buộc do cơ quan nhà nước có thẩm quyền quy định nội dung, kết cấu mẫu mà các đơn vị kế toán phải thực hiện đúng về biểu mẫu, nội dung, phương pháp ghi các chỉ tiêu và áp dụng thống nhất cho các đơn vị kế toán hoặc từng đơn vị kế</w:t>
      </w:r>
      <w:r>
        <w:rPr>
          <w:spacing w:val="-1"/>
          <w:sz w:val="24"/>
        </w:rPr>
        <w:t> </w:t>
      </w:r>
      <w:r>
        <w:rPr>
          <w:sz w:val="24"/>
        </w:rPr>
        <w:t>toán.</w:t>
      </w:r>
    </w:p>
    <w:p>
      <w:pPr>
        <w:pStyle w:val="ListParagraph"/>
        <w:numPr>
          <w:ilvl w:val="1"/>
          <w:numId w:val="5"/>
        </w:numPr>
        <w:tabs>
          <w:tab w:pos="862" w:val="left" w:leader="none"/>
        </w:tabs>
        <w:spacing w:line="240" w:lineRule="auto" w:before="80" w:after="0"/>
        <w:ind w:left="862" w:right="220" w:hanging="360"/>
        <w:jc w:val="both"/>
        <w:rPr>
          <w:sz w:val="24"/>
        </w:rPr>
      </w:pPr>
      <w:r>
        <w:rPr>
          <w:b/>
          <w:i/>
          <w:sz w:val="24"/>
        </w:rPr>
        <w:t>Chứng từ kế toán hướng dẫn</w:t>
      </w:r>
      <w:r>
        <w:rPr>
          <w:sz w:val="24"/>
        </w:rPr>
        <w:t>: là mẫu chứng từ kế toán do cơ quan nhà nước có thẩm quyền quy định; ngoài các nội dung quy định trên mẫu, đơn vị kế toán có thể bổ sung thêm chỉ tiêu hoặc thay đổi hình thức mẫu biểu cho phù hợp với việc ghi chép và yêu cầu quản lý của đơn vị.</w:t>
      </w:r>
    </w:p>
    <w:p>
      <w:pPr>
        <w:pStyle w:val="ListParagraph"/>
        <w:numPr>
          <w:ilvl w:val="1"/>
          <w:numId w:val="5"/>
        </w:numPr>
        <w:tabs>
          <w:tab w:pos="862" w:val="left" w:leader="none"/>
        </w:tabs>
        <w:spacing w:line="240" w:lineRule="auto" w:before="80" w:after="0"/>
        <w:ind w:left="862" w:right="224" w:hanging="360"/>
        <w:jc w:val="both"/>
        <w:rPr>
          <w:sz w:val="24"/>
        </w:rPr>
      </w:pPr>
      <w:r>
        <w:rPr>
          <w:b/>
          <w:i/>
          <w:sz w:val="24"/>
        </w:rPr>
        <w:t>Chứng từ điện tử</w:t>
      </w:r>
      <w:r>
        <w:rPr>
          <w:sz w:val="24"/>
        </w:rPr>
        <w:t>: Chứng từ điện tử được coi là chứng từ kế toán khi có các nội dung trên và được thể hiện dưới dạng dữ liệu điện tử, được mã hóa mà không bị thay đổi trong quá trình truyền qua mạng máy tính hoặc trên vật mang tin như băng từ, đĩa từ, các loại thẻ thanh toán., được bảo mật và đăng ký sử dụng theo quy định chặt chẽ của Pháp luật. Lúc hạch toán kế toán có thể in chứng từ điện tử ra chứng từ giấy có giá trị lưu giữ để ghi sổ, theo dõi, kiểm tra... nhưng không có giá trị thanh toán hay giao</w:t>
      </w:r>
      <w:r>
        <w:rPr>
          <w:spacing w:val="-2"/>
          <w:sz w:val="24"/>
        </w:rPr>
        <w:t> </w:t>
      </w:r>
      <w:r>
        <w:rPr>
          <w:sz w:val="24"/>
        </w:rPr>
        <w:t>dịch.</w:t>
      </w:r>
    </w:p>
    <w:p>
      <w:pPr>
        <w:pStyle w:val="Heading2"/>
        <w:spacing w:before="85"/>
        <w:ind w:left="3036" w:firstLine="0"/>
        <w:rPr>
          <w:rFonts w:ascii="Arial" w:hAnsi="Arial"/>
        </w:rPr>
      </w:pPr>
      <w:r>
        <w:rPr>
          <w:rFonts w:ascii="Arial" w:hAnsi="Arial"/>
        </w:rPr>
        <w:t>DANH MỤC CHỨNG TỪ KẾ TOÁN</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6"/>
        <w:gridCol w:w="1812"/>
        <w:gridCol w:w="910"/>
        <w:gridCol w:w="1170"/>
      </w:tblGrid>
      <w:tr>
        <w:trPr>
          <w:trHeight w:val="552" w:hRule="atLeast"/>
        </w:trPr>
        <w:tc>
          <w:tcPr>
            <w:tcW w:w="5776" w:type="dxa"/>
          </w:tcPr>
          <w:p>
            <w:pPr>
              <w:pStyle w:val="TableParagraph"/>
              <w:spacing w:before="138"/>
              <w:ind w:left="1922" w:right="1910"/>
              <w:jc w:val="center"/>
              <w:rPr>
                <w:rFonts w:ascii="Arial" w:hAnsi="Arial"/>
                <w:sz w:val="24"/>
              </w:rPr>
            </w:pPr>
            <w:r>
              <w:rPr>
                <w:rFonts w:ascii="Arial" w:hAnsi="Arial"/>
                <w:sz w:val="24"/>
              </w:rPr>
              <w:t>TÊN CHỨNG TỪ</w:t>
            </w:r>
          </w:p>
        </w:tc>
        <w:tc>
          <w:tcPr>
            <w:tcW w:w="1812" w:type="dxa"/>
          </w:tcPr>
          <w:p>
            <w:pPr>
              <w:pStyle w:val="TableParagraph"/>
              <w:spacing w:before="138"/>
              <w:ind w:left="198" w:right="188"/>
              <w:jc w:val="center"/>
              <w:rPr>
                <w:rFonts w:ascii="Arial" w:hAnsi="Arial"/>
                <w:sz w:val="24"/>
              </w:rPr>
            </w:pPr>
            <w:r>
              <w:rPr>
                <w:rFonts w:ascii="Arial" w:hAnsi="Arial"/>
                <w:sz w:val="24"/>
              </w:rPr>
              <w:t>SỐ HIỆU</w:t>
            </w:r>
          </w:p>
        </w:tc>
        <w:tc>
          <w:tcPr>
            <w:tcW w:w="910" w:type="dxa"/>
          </w:tcPr>
          <w:p>
            <w:pPr>
              <w:pStyle w:val="TableParagraph"/>
              <w:spacing w:line="270" w:lineRule="atLeast"/>
              <w:ind w:left="108" w:right="78" w:firstLine="114"/>
              <w:rPr>
                <w:rFonts w:ascii="Arial" w:hAnsi="Arial"/>
                <w:sz w:val="24"/>
              </w:rPr>
            </w:pPr>
            <w:r>
              <w:rPr>
                <w:rFonts w:ascii="Arial" w:hAnsi="Arial"/>
                <w:sz w:val="24"/>
              </w:rPr>
              <w:t>BẮT BUỘC</w:t>
            </w:r>
          </w:p>
        </w:tc>
        <w:tc>
          <w:tcPr>
            <w:tcW w:w="1170" w:type="dxa"/>
          </w:tcPr>
          <w:p>
            <w:pPr>
              <w:pStyle w:val="TableParagraph"/>
              <w:spacing w:line="270" w:lineRule="atLeast"/>
              <w:ind w:left="332" w:right="81" w:hanging="218"/>
              <w:rPr>
                <w:rFonts w:ascii="Arial" w:hAnsi="Arial"/>
                <w:sz w:val="24"/>
              </w:rPr>
            </w:pPr>
            <w:r>
              <w:rPr>
                <w:rFonts w:ascii="Arial" w:hAnsi="Arial"/>
                <w:sz w:val="24"/>
              </w:rPr>
              <w:t>HƯỚNG DẪN</w:t>
            </w:r>
          </w:p>
        </w:tc>
      </w:tr>
      <w:tr>
        <w:trPr>
          <w:trHeight w:val="551" w:hRule="atLeast"/>
        </w:trPr>
        <w:tc>
          <w:tcPr>
            <w:tcW w:w="5776" w:type="dxa"/>
          </w:tcPr>
          <w:p>
            <w:pPr>
              <w:pStyle w:val="TableParagraph"/>
              <w:spacing w:line="270" w:lineRule="atLeast"/>
              <w:ind w:left="1962" w:right="261" w:hanging="1688"/>
              <w:rPr>
                <w:rFonts w:ascii="Arial" w:hAnsi="Arial"/>
                <w:sz w:val="24"/>
              </w:rPr>
            </w:pPr>
            <w:r>
              <w:rPr>
                <w:rFonts w:ascii="Arial" w:hAnsi="Arial"/>
                <w:sz w:val="24"/>
              </w:rPr>
              <w:t>A- CHỨNG TỪ KẾ TOÁN BAN HÀNH THEO QĐ 15/2006/QĐ-BTC</w:t>
            </w:r>
          </w:p>
        </w:tc>
        <w:tc>
          <w:tcPr>
            <w:tcW w:w="1812" w:type="dxa"/>
          </w:tcPr>
          <w:p>
            <w:pPr>
              <w:pStyle w:val="TableParagraph"/>
              <w:rPr>
                <w:sz w:val="24"/>
              </w:rPr>
            </w:pPr>
          </w:p>
        </w:tc>
        <w:tc>
          <w:tcPr>
            <w:tcW w:w="910" w:type="dxa"/>
          </w:tcPr>
          <w:p>
            <w:pPr>
              <w:pStyle w:val="TableParagraph"/>
              <w:rPr>
                <w:sz w:val="24"/>
              </w:rPr>
            </w:pPr>
          </w:p>
        </w:tc>
        <w:tc>
          <w:tcPr>
            <w:tcW w:w="1170" w:type="dxa"/>
          </w:tcPr>
          <w:p>
            <w:pPr>
              <w:pStyle w:val="TableParagraph"/>
              <w:rPr>
                <w:sz w:val="24"/>
              </w:rPr>
            </w:pPr>
          </w:p>
        </w:tc>
      </w:tr>
      <w:tr>
        <w:trPr>
          <w:trHeight w:val="306" w:hRule="atLeast"/>
        </w:trPr>
        <w:tc>
          <w:tcPr>
            <w:tcW w:w="5776" w:type="dxa"/>
          </w:tcPr>
          <w:p>
            <w:pPr>
              <w:pStyle w:val="TableParagraph"/>
              <w:spacing w:line="276" w:lineRule="exact"/>
              <w:ind w:left="1742"/>
              <w:rPr>
                <w:b/>
                <w:sz w:val="24"/>
              </w:rPr>
            </w:pPr>
            <w:r>
              <w:rPr>
                <w:b/>
                <w:sz w:val="24"/>
              </w:rPr>
              <w:t>I/ Lao động tiền lương</w:t>
            </w:r>
          </w:p>
        </w:tc>
        <w:tc>
          <w:tcPr>
            <w:tcW w:w="1812" w:type="dxa"/>
          </w:tcPr>
          <w:p>
            <w:pPr>
              <w:pStyle w:val="TableParagraph"/>
              <w:rPr>
                <w:sz w:val="22"/>
              </w:rPr>
            </w:pPr>
          </w:p>
        </w:tc>
        <w:tc>
          <w:tcPr>
            <w:tcW w:w="910" w:type="dxa"/>
          </w:tcPr>
          <w:p>
            <w:pPr>
              <w:pStyle w:val="TableParagraph"/>
              <w:rPr>
                <w:sz w:val="22"/>
              </w:rPr>
            </w:pPr>
          </w:p>
        </w:tc>
        <w:tc>
          <w:tcPr>
            <w:tcW w:w="1170" w:type="dxa"/>
          </w:tcPr>
          <w:p>
            <w:pPr>
              <w:pStyle w:val="TableParagraph"/>
              <w:rPr>
                <w:sz w:val="22"/>
              </w:rPr>
            </w:pPr>
          </w:p>
        </w:tc>
      </w:tr>
      <w:tr>
        <w:trPr>
          <w:trHeight w:val="303" w:hRule="atLeast"/>
        </w:trPr>
        <w:tc>
          <w:tcPr>
            <w:tcW w:w="5776" w:type="dxa"/>
          </w:tcPr>
          <w:p>
            <w:pPr>
              <w:pStyle w:val="TableParagraph"/>
              <w:spacing w:line="276" w:lineRule="exact"/>
              <w:ind w:left="109"/>
              <w:rPr>
                <w:sz w:val="24"/>
              </w:rPr>
            </w:pPr>
            <w:r>
              <w:rPr>
                <w:sz w:val="24"/>
              </w:rPr>
              <w:t>1 Bảng chấm công</w:t>
            </w:r>
          </w:p>
        </w:tc>
        <w:tc>
          <w:tcPr>
            <w:tcW w:w="1812" w:type="dxa"/>
          </w:tcPr>
          <w:p>
            <w:pPr>
              <w:pStyle w:val="TableParagraph"/>
              <w:spacing w:line="276" w:lineRule="exact"/>
              <w:ind w:left="198" w:right="188"/>
              <w:jc w:val="center"/>
              <w:rPr>
                <w:sz w:val="24"/>
              </w:rPr>
            </w:pPr>
            <w:r>
              <w:rPr>
                <w:sz w:val="24"/>
              </w:rPr>
              <w:t>01a-LĐTL</w:t>
            </w:r>
          </w:p>
        </w:tc>
        <w:tc>
          <w:tcPr>
            <w:tcW w:w="910" w:type="dxa"/>
          </w:tcPr>
          <w:p>
            <w:pPr>
              <w:pStyle w:val="TableParagraph"/>
              <w:rPr>
                <w:sz w:val="22"/>
              </w:rPr>
            </w:pPr>
          </w:p>
        </w:tc>
        <w:tc>
          <w:tcPr>
            <w:tcW w:w="1170" w:type="dxa"/>
          </w:tcPr>
          <w:p>
            <w:pPr>
              <w:pStyle w:val="TableParagraph"/>
              <w:spacing w:line="255" w:lineRule="exact" w:before="28"/>
              <w:ind w:left="108"/>
              <w:rPr>
                <w:rFonts w:ascii="Arial"/>
                <w:sz w:val="24"/>
              </w:rPr>
            </w:pPr>
            <w:r>
              <w:rPr>
                <w:rFonts w:ascii="Arial"/>
                <w:sz w:val="24"/>
              </w:rPr>
              <w:t>x</w:t>
            </w:r>
          </w:p>
        </w:tc>
      </w:tr>
      <w:tr>
        <w:trPr>
          <w:trHeight w:val="306" w:hRule="atLeast"/>
        </w:trPr>
        <w:tc>
          <w:tcPr>
            <w:tcW w:w="5776" w:type="dxa"/>
          </w:tcPr>
          <w:p>
            <w:pPr>
              <w:pStyle w:val="TableParagraph"/>
              <w:spacing w:line="276" w:lineRule="exact"/>
              <w:ind w:left="109"/>
              <w:rPr>
                <w:sz w:val="24"/>
              </w:rPr>
            </w:pPr>
            <w:r>
              <w:rPr>
                <w:sz w:val="24"/>
              </w:rPr>
              <w:t>2 Bảng chấm công làm thêm giờ</w:t>
            </w:r>
          </w:p>
        </w:tc>
        <w:tc>
          <w:tcPr>
            <w:tcW w:w="1812" w:type="dxa"/>
          </w:tcPr>
          <w:p>
            <w:pPr>
              <w:pStyle w:val="TableParagraph"/>
              <w:spacing w:line="276" w:lineRule="exact"/>
              <w:ind w:left="200" w:right="188"/>
              <w:jc w:val="center"/>
              <w:rPr>
                <w:sz w:val="24"/>
              </w:rPr>
            </w:pPr>
            <w:r>
              <w:rPr>
                <w:sz w:val="24"/>
              </w:rPr>
              <w:t>01b-LĐTL</w:t>
            </w:r>
          </w:p>
        </w:tc>
        <w:tc>
          <w:tcPr>
            <w:tcW w:w="910" w:type="dxa"/>
          </w:tcPr>
          <w:p>
            <w:pPr>
              <w:pStyle w:val="TableParagraph"/>
              <w:rPr>
                <w:sz w:val="22"/>
              </w:rPr>
            </w:pPr>
          </w:p>
        </w:tc>
        <w:tc>
          <w:tcPr>
            <w:tcW w:w="1170" w:type="dxa"/>
          </w:tcPr>
          <w:p>
            <w:pPr>
              <w:pStyle w:val="TableParagraph"/>
              <w:spacing w:line="257" w:lineRule="exact" w:before="28"/>
              <w:ind w:left="108"/>
              <w:rPr>
                <w:rFonts w:ascii="Arial"/>
                <w:sz w:val="24"/>
              </w:rPr>
            </w:pPr>
            <w:r>
              <w:rPr>
                <w:rFonts w:ascii="Arial"/>
                <w:sz w:val="24"/>
              </w:rPr>
              <w:t>x</w:t>
            </w:r>
          </w:p>
        </w:tc>
      </w:tr>
      <w:tr>
        <w:trPr>
          <w:trHeight w:val="303" w:hRule="atLeast"/>
        </w:trPr>
        <w:tc>
          <w:tcPr>
            <w:tcW w:w="5776" w:type="dxa"/>
          </w:tcPr>
          <w:p>
            <w:pPr>
              <w:pStyle w:val="TableParagraph"/>
              <w:spacing w:line="276" w:lineRule="exact"/>
              <w:ind w:left="109"/>
              <w:rPr>
                <w:sz w:val="24"/>
              </w:rPr>
            </w:pPr>
            <w:r>
              <w:rPr>
                <w:sz w:val="24"/>
              </w:rPr>
              <w:t>3 Bảng thanh toán tiền lương</w:t>
            </w:r>
          </w:p>
        </w:tc>
        <w:tc>
          <w:tcPr>
            <w:tcW w:w="1812" w:type="dxa"/>
          </w:tcPr>
          <w:p>
            <w:pPr>
              <w:pStyle w:val="TableParagraph"/>
              <w:spacing w:line="276" w:lineRule="exact"/>
              <w:ind w:left="200" w:right="188"/>
              <w:jc w:val="center"/>
              <w:rPr>
                <w:sz w:val="24"/>
              </w:rPr>
            </w:pPr>
            <w:r>
              <w:rPr>
                <w:sz w:val="24"/>
              </w:rPr>
              <w:t>02-LĐTL</w:t>
            </w:r>
          </w:p>
        </w:tc>
        <w:tc>
          <w:tcPr>
            <w:tcW w:w="910" w:type="dxa"/>
          </w:tcPr>
          <w:p>
            <w:pPr>
              <w:pStyle w:val="TableParagraph"/>
              <w:rPr>
                <w:sz w:val="22"/>
              </w:rPr>
            </w:pPr>
          </w:p>
        </w:tc>
        <w:tc>
          <w:tcPr>
            <w:tcW w:w="1170" w:type="dxa"/>
          </w:tcPr>
          <w:p>
            <w:pPr>
              <w:pStyle w:val="TableParagraph"/>
              <w:spacing w:line="255" w:lineRule="exact" w:before="28"/>
              <w:ind w:left="108"/>
              <w:rPr>
                <w:rFonts w:ascii="Arial"/>
                <w:sz w:val="24"/>
              </w:rPr>
            </w:pPr>
            <w:r>
              <w:rPr>
                <w:rFonts w:ascii="Arial"/>
                <w:sz w:val="24"/>
              </w:rPr>
              <w:t>x</w:t>
            </w:r>
          </w:p>
        </w:tc>
      </w:tr>
      <w:tr>
        <w:trPr>
          <w:trHeight w:val="306" w:hRule="atLeast"/>
        </w:trPr>
        <w:tc>
          <w:tcPr>
            <w:tcW w:w="5776" w:type="dxa"/>
          </w:tcPr>
          <w:p>
            <w:pPr>
              <w:pStyle w:val="TableParagraph"/>
              <w:spacing w:line="276" w:lineRule="exact"/>
              <w:ind w:left="109"/>
              <w:rPr>
                <w:sz w:val="24"/>
              </w:rPr>
            </w:pPr>
            <w:r>
              <w:rPr>
                <w:sz w:val="24"/>
              </w:rPr>
              <w:t>4 Bảng thanh toán tiền thưởng</w:t>
            </w:r>
          </w:p>
        </w:tc>
        <w:tc>
          <w:tcPr>
            <w:tcW w:w="1812" w:type="dxa"/>
          </w:tcPr>
          <w:p>
            <w:pPr>
              <w:pStyle w:val="TableParagraph"/>
              <w:spacing w:line="276" w:lineRule="exact"/>
              <w:ind w:left="200" w:right="128"/>
              <w:jc w:val="center"/>
              <w:rPr>
                <w:sz w:val="24"/>
              </w:rPr>
            </w:pPr>
            <w:r>
              <w:rPr>
                <w:sz w:val="24"/>
              </w:rPr>
              <w:t>03-LĐTL</w:t>
            </w:r>
          </w:p>
        </w:tc>
        <w:tc>
          <w:tcPr>
            <w:tcW w:w="910" w:type="dxa"/>
          </w:tcPr>
          <w:p>
            <w:pPr>
              <w:pStyle w:val="TableParagraph"/>
              <w:rPr>
                <w:sz w:val="22"/>
              </w:rPr>
            </w:pPr>
          </w:p>
        </w:tc>
        <w:tc>
          <w:tcPr>
            <w:tcW w:w="1170" w:type="dxa"/>
          </w:tcPr>
          <w:p>
            <w:pPr>
              <w:pStyle w:val="TableParagraph"/>
              <w:spacing w:line="257" w:lineRule="exact" w:before="28"/>
              <w:ind w:left="108"/>
              <w:rPr>
                <w:rFonts w:ascii="Arial"/>
                <w:sz w:val="24"/>
              </w:rPr>
            </w:pPr>
            <w:r>
              <w:rPr>
                <w:rFonts w:ascii="Arial"/>
                <w:sz w:val="24"/>
              </w:rPr>
              <w:t>x</w:t>
            </w:r>
          </w:p>
        </w:tc>
      </w:tr>
      <w:tr>
        <w:trPr>
          <w:trHeight w:val="303" w:hRule="atLeast"/>
        </w:trPr>
        <w:tc>
          <w:tcPr>
            <w:tcW w:w="5776" w:type="dxa"/>
          </w:tcPr>
          <w:p>
            <w:pPr>
              <w:pStyle w:val="TableParagraph"/>
              <w:spacing w:line="276" w:lineRule="exact"/>
              <w:ind w:left="109"/>
              <w:rPr>
                <w:sz w:val="24"/>
              </w:rPr>
            </w:pPr>
            <w:r>
              <w:rPr>
                <w:sz w:val="24"/>
              </w:rPr>
              <w:t>5 Giấy đi đường</w:t>
            </w:r>
          </w:p>
        </w:tc>
        <w:tc>
          <w:tcPr>
            <w:tcW w:w="1812" w:type="dxa"/>
          </w:tcPr>
          <w:p>
            <w:pPr>
              <w:pStyle w:val="TableParagraph"/>
              <w:spacing w:line="276" w:lineRule="exact"/>
              <w:ind w:left="200" w:right="128"/>
              <w:jc w:val="center"/>
              <w:rPr>
                <w:sz w:val="24"/>
              </w:rPr>
            </w:pPr>
            <w:r>
              <w:rPr>
                <w:sz w:val="24"/>
              </w:rPr>
              <w:t>04-LĐTL</w:t>
            </w:r>
          </w:p>
        </w:tc>
        <w:tc>
          <w:tcPr>
            <w:tcW w:w="910" w:type="dxa"/>
          </w:tcPr>
          <w:p>
            <w:pPr>
              <w:pStyle w:val="TableParagraph"/>
              <w:rPr>
                <w:sz w:val="22"/>
              </w:rPr>
            </w:pPr>
          </w:p>
        </w:tc>
        <w:tc>
          <w:tcPr>
            <w:tcW w:w="1170" w:type="dxa"/>
          </w:tcPr>
          <w:p>
            <w:pPr>
              <w:pStyle w:val="TableParagraph"/>
              <w:spacing w:line="255" w:lineRule="exact" w:before="28"/>
              <w:ind w:left="108"/>
              <w:rPr>
                <w:rFonts w:ascii="Arial"/>
                <w:sz w:val="24"/>
              </w:rPr>
            </w:pPr>
            <w:r>
              <w:rPr>
                <w:rFonts w:ascii="Arial"/>
                <w:sz w:val="24"/>
              </w:rPr>
              <w:t>x</w:t>
            </w:r>
          </w:p>
        </w:tc>
      </w:tr>
      <w:tr>
        <w:trPr>
          <w:trHeight w:val="306" w:hRule="atLeast"/>
        </w:trPr>
        <w:tc>
          <w:tcPr>
            <w:tcW w:w="5776" w:type="dxa"/>
          </w:tcPr>
          <w:p>
            <w:pPr>
              <w:pStyle w:val="TableParagraph"/>
              <w:spacing w:line="276" w:lineRule="exact"/>
              <w:ind w:left="109"/>
              <w:rPr>
                <w:sz w:val="24"/>
              </w:rPr>
            </w:pPr>
            <w:r>
              <w:rPr>
                <w:w w:val="95"/>
                <w:sz w:val="24"/>
              </w:rPr>
              <w:t>6 Phiếu xác nhận sản phẩm hoặc công việc hoàn thành</w:t>
            </w:r>
          </w:p>
        </w:tc>
        <w:tc>
          <w:tcPr>
            <w:tcW w:w="1812" w:type="dxa"/>
          </w:tcPr>
          <w:p>
            <w:pPr>
              <w:pStyle w:val="TableParagraph"/>
              <w:spacing w:line="276" w:lineRule="exact"/>
              <w:ind w:left="200" w:right="128"/>
              <w:jc w:val="center"/>
              <w:rPr>
                <w:sz w:val="24"/>
              </w:rPr>
            </w:pPr>
            <w:r>
              <w:rPr>
                <w:sz w:val="24"/>
              </w:rPr>
              <w:t>05-LĐTL</w:t>
            </w:r>
          </w:p>
        </w:tc>
        <w:tc>
          <w:tcPr>
            <w:tcW w:w="910" w:type="dxa"/>
          </w:tcPr>
          <w:p>
            <w:pPr>
              <w:pStyle w:val="TableParagraph"/>
              <w:rPr>
                <w:sz w:val="22"/>
              </w:rPr>
            </w:pPr>
          </w:p>
        </w:tc>
        <w:tc>
          <w:tcPr>
            <w:tcW w:w="1170" w:type="dxa"/>
          </w:tcPr>
          <w:p>
            <w:pPr>
              <w:pStyle w:val="TableParagraph"/>
              <w:spacing w:line="257" w:lineRule="exact" w:before="28"/>
              <w:ind w:left="108"/>
              <w:rPr>
                <w:rFonts w:ascii="Arial"/>
                <w:sz w:val="24"/>
              </w:rPr>
            </w:pPr>
            <w:r>
              <w:rPr>
                <w:rFonts w:ascii="Arial"/>
                <w:sz w:val="24"/>
              </w:rPr>
              <w:t>x</w:t>
            </w:r>
          </w:p>
        </w:tc>
      </w:tr>
      <w:tr>
        <w:trPr>
          <w:trHeight w:val="304" w:hRule="atLeast"/>
        </w:trPr>
        <w:tc>
          <w:tcPr>
            <w:tcW w:w="5776" w:type="dxa"/>
          </w:tcPr>
          <w:p>
            <w:pPr>
              <w:pStyle w:val="TableParagraph"/>
              <w:spacing w:line="276" w:lineRule="exact"/>
              <w:ind w:left="109"/>
              <w:rPr>
                <w:sz w:val="24"/>
              </w:rPr>
            </w:pPr>
            <w:r>
              <w:rPr>
                <w:sz w:val="24"/>
              </w:rPr>
              <w:t>7 Bảng thanh toán tiền làm thêm giờ</w:t>
            </w:r>
          </w:p>
        </w:tc>
        <w:tc>
          <w:tcPr>
            <w:tcW w:w="1812" w:type="dxa"/>
          </w:tcPr>
          <w:p>
            <w:pPr>
              <w:pStyle w:val="TableParagraph"/>
              <w:spacing w:line="276" w:lineRule="exact"/>
              <w:ind w:left="200" w:right="128"/>
              <w:jc w:val="center"/>
              <w:rPr>
                <w:sz w:val="24"/>
              </w:rPr>
            </w:pPr>
            <w:r>
              <w:rPr>
                <w:sz w:val="24"/>
              </w:rPr>
              <w:t>06-LĐTL</w:t>
            </w:r>
          </w:p>
        </w:tc>
        <w:tc>
          <w:tcPr>
            <w:tcW w:w="910" w:type="dxa"/>
          </w:tcPr>
          <w:p>
            <w:pPr>
              <w:pStyle w:val="TableParagraph"/>
              <w:rPr>
                <w:sz w:val="22"/>
              </w:rPr>
            </w:pPr>
          </w:p>
        </w:tc>
        <w:tc>
          <w:tcPr>
            <w:tcW w:w="1170" w:type="dxa"/>
          </w:tcPr>
          <w:p>
            <w:pPr>
              <w:pStyle w:val="TableParagraph"/>
              <w:spacing w:line="255" w:lineRule="exact" w:before="28"/>
              <w:ind w:left="108"/>
              <w:rPr>
                <w:rFonts w:ascii="Arial"/>
                <w:sz w:val="24"/>
              </w:rPr>
            </w:pPr>
            <w:r>
              <w:rPr>
                <w:rFonts w:ascii="Arial"/>
                <w:sz w:val="24"/>
              </w:rPr>
              <w:t>x</w:t>
            </w:r>
          </w:p>
        </w:tc>
      </w:tr>
      <w:tr>
        <w:trPr>
          <w:trHeight w:val="305" w:hRule="atLeast"/>
        </w:trPr>
        <w:tc>
          <w:tcPr>
            <w:tcW w:w="5776" w:type="dxa"/>
          </w:tcPr>
          <w:p>
            <w:pPr>
              <w:pStyle w:val="TableParagraph"/>
              <w:spacing w:line="276" w:lineRule="exact"/>
              <w:ind w:left="109"/>
              <w:rPr>
                <w:sz w:val="24"/>
              </w:rPr>
            </w:pPr>
            <w:r>
              <w:rPr>
                <w:sz w:val="24"/>
              </w:rPr>
              <w:t>8 Bảng thanh toán tiền thuê ngoài</w:t>
            </w:r>
          </w:p>
        </w:tc>
        <w:tc>
          <w:tcPr>
            <w:tcW w:w="1812" w:type="dxa"/>
          </w:tcPr>
          <w:p>
            <w:pPr>
              <w:pStyle w:val="TableParagraph"/>
              <w:spacing w:line="276" w:lineRule="exact"/>
              <w:ind w:left="200" w:right="128"/>
              <w:jc w:val="center"/>
              <w:rPr>
                <w:sz w:val="24"/>
              </w:rPr>
            </w:pPr>
            <w:r>
              <w:rPr>
                <w:sz w:val="24"/>
              </w:rPr>
              <w:t>07-LĐTL</w:t>
            </w:r>
          </w:p>
        </w:tc>
        <w:tc>
          <w:tcPr>
            <w:tcW w:w="910" w:type="dxa"/>
          </w:tcPr>
          <w:p>
            <w:pPr>
              <w:pStyle w:val="TableParagraph"/>
              <w:rPr>
                <w:sz w:val="22"/>
              </w:rPr>
            </w:pPr>
          </w:p>
        </w:tc>
        <w:tc>
          <w:tcPr>
            <w:tcW w:w="1170" w:type="dxa"/>
          </w:tcPr>
          <w:p>
            <w:pPr>
              <w:pStyle w:val="TableParagraph"/>
              <w:spacing w:line="257" w:lineRule="exact" w:before="28"/>
              <w:ind w:left="108"/>
              <w:rPr>
                <w:rFonts w:ascii="Arial"/>
                <w:sz w:val="24"/>
              </w:rPr>
            </w:pPr>
            <w:r>
              <w:rPr>
                <w:rFonts w:ascii="Arial"/>
                <w:sz w:val="24"/>
              </w:rPr>
              <w:t>x</w:t>
            </w:r>
          </w:p>
        </w:tc>
      </w:tr>
      <w:tr>
        <w:trPr>
          <w:trHeight w:val="304" w:hRule="atLeast"/>
        </w:trPr>
        <w:tc>
          <w:tcPr>
            <w:tcW w:w="5776" w:type="dxa"/>
          </w:tcPr>
          <w:p>
            <w:pPr>
              <w:pStyle w:val="TableParagraph"/>
              <w:spacing w:line="276" w:lineRule="exact"/>
              <w:ind w:left="109"/>
              <w:rPr>
                <w:sz w:val="24"/>
              </w:rPr>
            </w:pPr>
            <w:r>
              <w:rPr>
                <w:sz w:val="24"/>
              </w:rPr>
              <w:t>9 Hợp đồng giao khoán</w:t>
            </w:r>
          </w:p>
        </w:tc>
        <w:tc>
          <w:tcPr>
            <w:tcW w:w="1812" w:type="dxa"/>
          </w:tcPr>
          <w:p>
            <w:pPr>
              <w:pStyle w:val="TableParagraph"/>
              <w:spacing w:line="276" w:lineRule="exact"/>
              <w:ind w:left="200" w:right="188"/>
              <w:jc w:val="center"/>
              <w:rPr>
                <w:sz w:val="24"/>
              </w:rPr>
            </w:pPr>
            <w:r>
              <w:rPr>
                <w:sz w:val="24"/>
              </w:rPr>
              <w:t>08-LĐTL</w:t>
            </w:r>
          </w:p>
        </w:tc>
        <w:tc>
          <w:tcPr>
            <w:tcW w:w="910" w:type="dxa"/>
          </w:tcPr>
          <w:p>
            <w:pPr>
              <w:pStyle w:val="TableParagraph"/>
              <w:rPr>
                <w:sz w:val="22"/>
              </w:rPr>
            </w:pPr>
          </w:p>
        </w:tc>
        <w:tc>
          <w:tcPr>
            <w:tcW w:w="1170" w:type="dxa"/>
          </w:tcPr>
          <w:p>
            <w:pPr>
              <w:pStyle w:val="TableParagraph"/>
              <w:spacing w:line="255" w:lineRule="exact" w:before="28"/>
              <w:ind w:left="108"/>
              <w:rPr>
                <w:rFonts w:ascii="Arial"/>
                <w:sz w:val="24"/>
              </w:rPr>
            </w:pPr>
            <w:r>
              <w:rPr>
                <w:rFonts w:ascii="Arial"/>
                <w:sz w:val="24"/>
              </w:rPr>
              <w:t>x</w:t>
            </w:r>
          </w:p>
        </w:tc>
      </w:tr>
      <w:tr>
        <w:trPr>
          <w:trHeight w:val="305" w:hRule="atLeast"/>
        </w:trPr>
        <w:tc>
          <w:tcPr>
            <w:tcW w:w="5776" w:type="dxa"/>
          </w:tcPr>
          <w:p>
            <w:pPr>
              <w:pStyle w:val="TableParagraph"/>
              <w:spacing w:line="276" w:lineRule="exact"/>
              <w:ind w:left="109"/>
              <w:rPr>
                <w:sz w:val="24"/>
              </w:rPr>
            </w:pPr>
            <w:r>
              <w:rPr>
                <w:sz w:val="24"/>
              </w:rPr>
              <w:t>10 Biên bản thanh lý (nghiệm thu) hợp đồng giao khoán</w:t>
            </w:r>
          </w:p>
        </w:tc>
        <w:tc>
          <w:tcPr>
            <w:tcW w:w="1812" w:type="dxa"/>
          </w:tcPr>
          <w:p>
            <w:pPr>
              <w:pStyle w:val="TableParagraph"/>
              <w:spacing w:line="276" w:lineRule="exact"/>
              <w:ind w:left="200" w:right="188"/>
              <w:jc w:val="center"/>
              <w:rPr>
                <w:sz w:val="24"/>
              </w:rPr>
            </w:pPr>
            <w:r>
              <w:rPr>
                <w:sz w:val="24"/>
              </w:rPr>
              <w:t>09-LĐTL</w:t>
            </w:r>
          </w:p>
        </w:tc>
        <w:tc>
          <w:tcPr>
            <w:tcW w:w="910" w:type="dxa"/>
          </w:tcPr>
          <w:p>
            <w:pPr>
              <w:pStyle w:val="TableParagraph"/>
              <w:rPr>
                <w:sz w:val="22"/>
              </w:rPr>
            </w:pPr>
          </w:p>
        </w:tc>
        <w:tc>
          <w:tcPr>
            <w:tcW w:w="1170" w:type="dxa"/>
          </w:tcPr>
          <w:p>
            <w:pPr>
              <w:pStyle w:val="TableParagraph"/>
              <w:spacing w:line="257" w:lineRule="exact" w:before="28"/>
              <w:ind w:left="108"/>
              <w:rPr>
                <w:rFonts w:ascii="Arial"/>
                <w:sz w:val="24"/>
              </w:rPr>
            </w:pPr>
            <w:r>
              <w:rPr>
                <w:rFonts w:ascii="Arial"/>
                <w:sz w:val="24"/>
              </w:rPr>
              <w:t>x</w:t>
            </w:r>
          </w:p>
        </w:tc>
      </w:tr>
      <w:tr>
        <w:trPr>
          <w:trHeight w:val="304" w:hRule="atLeast"/>
        </w:trPr>
        <w:tc>
          <w:tcPr>
            <w:tcW w:w="5776" w:type="dxa"/>
          </w:tcPr>
          <w:p>
            <w:pPr>
              <w:pStyle w:val="TableParagraph"/>
              <w:spacing w:line="276" w:lineRule="exact"/>
              <w:ind w:left="109"/>
              <w:rPr>
                <w:sz w:val="24"/>
              </w:rPr>
            </w:pPr>
            <w:r>
              <w:rPr>
                <w:sz w:val="24"/>
              </w:rPr>
              <w:t>11 Bảng kê trích nộp các khoản theo lương</w:t>
            </w:r>
          </w:p>
        </w:tc>
        <w:tc>
          <w:tcPr>
            <w:tcW w:w="1812" w:type="dxa"/>
          </w:tcPr>
          <w:p>
            <w:pPr>
              <w:pStyle w:val="TableParagraph"/>
              <w:spacing w:line="276" w:lineRule="exact"/>
              <w:ind w:left="200" w:right="188"/>
              <w:jc w:val="center"/>
              <w:rPr>
                <w:sz w:val="24"/>
              </w:rPr>
            </w:pPr>
            <w:r>
              <w:rPr>
                <w:sz w:val="24"/>
              </w:rPr>
              <w:t>10-LĐTL</w:t>
            </w:r>
          </w:p>
        </w:tc>
        <w:tc>
          <w:tcPr>
            <w:tcW w:w="910" w:type="dxa"/>
          </w:tcPr>
          <w:p>
            <w:pPr>
              <w:pStyle w:val="TableParagraph"/>
              <w:rPr>
                <w:sz w:val="22"/>
              </w:rPr>
            </w:pPr>
          </w:p>
        </w:tc>
        <w:tc>
          <w:tcPr>
            <w:tcW w:w="1170" w:type="dxa"/>
          </w:tcPr>
          <w:p>
            <w:pPr>
              <w:pStyle w:val="TableParagraph"/>
              <w:spacing w:line="255" w:lineRule="exact" w:before="28"/>
              <w:ind w:left="108"/>
              <w:rPr>
                <w:rFonts w:ascii="Arial"/>
                <w:sz w:val="24"/>
              </w:rPr>
            </w:pPr>
            <w:r>
              <w:rPr>
                <w:rFonts w:ascii="Arial"/>
                <w:sz w:val="24"/>
              </w:rPr>
              <w:t>x</w:t>
            </w:r>
          </w:p>
        </w:tc>
      </w:tr>
    </w:tbl>
    <w:p>
      <w:pPr>
        <w:spacing w:after="0" w:line="255" w:lineRule="exact"/>
        <w:rPr>
          <w:rFonts w:ascii="Arial"/>
          <w:sz w:val="24"/>
        </w:rPr>
        <w:sectPr>
          <w:pgSz w:w="12240" w:h="15840"/>
          <w:pgMar w:header="730" w:footer="0" w:top="980" w:bottom="280" w:left="1660" w:right="6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6"/>
        <w:gridCol w:w="1812"/>
        <w:gridCol w:w="910"/>
        <w:gridCol w:w="1170"/>
      </w:tblGrid>
      <w:tr>
        <w:trPr>
          <w:trHeight w:val="307" w:hRule="atLeast"/>
        </w:trPr>
        <w:tc>
          <w:tcPr>
            <w:tcW w:w="5776" w:type="dxa"/>
            <w:tcBorders>
              <w:top w:val="nil"/>
            </w:tcBorders>
          </w:tcPr>
          <w:p>
            <w:pPr>
              <w:pStyle w:val="TableParagraph"/>
              <w:ind w:left="109"/>
              <w:rPr>
                <w:sz w:val="24"/>
              </w:rPr>
            </w:pPr>
            <w:r>
              <w:rPr>
                <w:sz w:val="24"/>
              </w:rPr>
              <w:t>12 Bảng phân bổ tiền lương và bảo hiểm xã hội</w:t>
            </w:r>
          </w:p>
        </w:tc>
        <w:tc>
          <w:tcPr>
            <w:tcW w:w="1812" w:type="dxa"/>
            <w:tcBorders>
              <w:top w:val="nil"/>
            </w:tcBorders>
          </w:tcPr>
          <w:p>
            <w:pPr>
              <w:pStyle w:val="TableParagraph"/>
              <w:ind w:left="200" w:right="128"/>
              <w:jc w:val="center"/>
              <w:rPr>
                <w:sz w:val="24"/>
              </w:rPr>
            </w:pPr>
            <w:r>
              <w:rPr>
                <w:sz w:val="24"/>
              </w:rPr>
              <w:t>11-LĐTL</w:t>
            </w:r>
          </w:p>
        </w:tc>
        <w:tc>
          <w:tcPr>
            <w:tcW w:w="910" w:type="dxa"/>
            <w:tcBorders>
              <w:top w:val="nil"/>
            </w:tcBorders>
          </w:tcPr>
          <w:p>
            <w:pPr>
              <w:pStyle w:val="TableParagraph"/>
              <w:rPr>
                <w:sz w:val="22"/>
              </w:rPr>
            </w:pPr>
          </w:p>
        </w:tc>
        <w:tc>
          <w:tcPr>
            <w:tcW w:w="1170" w:type="dxa"/>
            <w:tcBorders>
              <w:bottom w:val="single" w:sz="6" w:space="0" w:color="000000"/>
            </w:tcBorders>
          </w:tcPr>
          <w:p>
            <w:pPr>
              <w:pStyle w:val="TableParagraph"/>
              <w:spacing w:line="259" w:lineRule="exact" w:before="29"/>
              <w:ind w:left="108"/>
              <w:rPr>
                <w:rFonts w:ascii="Arial"/>
                <w:sz w:val="24"/>
              </w:rPr>
            </w:pPr>
            <w:r>
              <w:rPr>
                <w:rFonts w:ascii="Arial"/>
                <w:sz w:val="24"/>
              </w:rPr>
              <w:t>x</w:t>
            </w:r>
          </w:p>
        </w:tc>
      </w:tr>
      <w:tr>
        <w:trPr>
          <w:trHeight w:val="303" w:hRule="atLeast"/>
        </w:trPr>
        <w:tc>
          <w:tcPr>
            <w:tcW w:w="5776" w:type="dxa"/>
          </w:tcPr>
          <w:p>
            <w:pPr>
              <w:pStyle w:val="TableParagraph"/>
              <w:spacing w:line="269" w:lineRule="exact"/>
              <w:ind w:left="1930" w:right="1738"/>
              <w:jc w:val="center"/>
              <w:rPr>
                <w:b/>
                <w:sz w:val="24"/>
              </w:rPr>
            </w:pPr>
            <w:r>
              <w:rPr>
                <w:b/>
                <w:sz w:val="24"/>
              </w:rPr>
              <w:t>II/ Hàng tồn kho</w:t>
            </w:r>
          </w:p>
        </w:tc>
        <w:tc>
          <w:tcPr>
            <w:tcW w:w="1812" w:type="dxa"/>
          </w:tcPr>
          <w:p>
            <w:pPr>
              <w:pStyle w:val="TableParagraph"/>
              <w:rPr>
                <w:sz w:val="22"/>
              </w:rPr>
            </w:pPr>
          </w:p>
        </w:tc>
        <w:tc>
          <w:tcPr>
            <w:tcW w:w="910" w:type="dxa"/>
          </w:tcPr>
          <w:p>
            <w:pPr>
              <w:pStyle w:val="TableParagraph"/>
              <w:rPr>
                <w:sz w:val="22"/>
              </w:rPr>
            </w:pPr>
          </w:p>
        </w:tc>
        <w:tc>
          <w:tcPr>
            <w:tcW w:w="1170" w:type="dxa"/>
            <w:tcBorders>
              <w:top w:val="single" w:sz="6" w:space="0" w:color="000000"/>
            </w:tcBorders>
          </w:tcPr>
          <w:p>
            <w:pPr>
              <w:pStyle w:val="TableParagraph"/>
              <w:rPr>
                <w:sz w:val="22"/>
              </w:rPr>
            </w:pPr>
          </w:p>
        </w:tc>
      </w:tr>
      <w:tr>
        <w:trPr>
          <w:trHeight w:val="300" w:hRule="atLeast"/>
        </w:trPr>
        <w:tc>
          <w:tcPr>
            <w:tcW w:w="5776" w:type="dxa"/>
          </w:tcPr>
          <w:p>
            <w:pPr>
              <w:pStyle w:val="TableParagraph"/>
              <w:spacing w:line="270" w:lineRule="exact"/>
              <w:ind w:left="109"/>
              <w:rPr>
                <w:sz w:val="24"/>
              </w:rPr>
            </w:pPr>
            <w:r>
              <w:rPr>
                <w:sz w:val="24"/>
              </w:rPr>
              <w:t>1 Phiếu nhập kho</w:t>
            </w:r>
          </w:p>
        </w:tc>
        <w:tc>
          <w:tcPr>
            <w:tcW w:w="1812" w:type="dxa"/>
          </w:tcPr>
          <w:p>
            <w:pPr>
              <w:pStyle w:val="TableParagraph"/>
              <w:spacing w:line="270" w:lineRule="exact"/>
              <w:ind w:left="200" w:right="188"/>
              <w:jc w:val="center"/>
              <w:rPr>
                <w:sz w:val="24"/>
              </w:rPr>
            </w:pPr>
            <w:r>
              <w:rPr>
                <w:sz w:val="24"/>
              </w:rPr>
              <w:t>01-VT</w:t>
            </w:r>
          </w:p>
        </w:tc>
        <w:tc>
          <w:tcPr>
            <w:tcW w:w="910" w:type="dxa"/>
          </w:tcPr>
          <w:p>
            <w:pPr>
              <w:pStyle w:val="TableParagraph"/>
              <w:rPr>
                <w:sz w:val="22"/>
              </w:rPr>
            </w:pPr>
          </w:p>
        </w:tc>
        <w:tc>
          <w:tcPr>
            <w:tcW w:w="1170" w:type="dxa"/>
          </w:tcPr>
          <w:p>
            <w:pPr>
              <w:pStyle w:val="TableParagraph"/>
              <w:spacing w:line="257" w:lineRule="exact" w:before="23"/>
              <w:ind w:left="108"/>
              <w:rPr>
                <w:rFonts w:ascii="Arial"/>
                <w:sz w:val="24"/>
              </w:rPr>
            </w:pPr>
            <w:r>
              <w:rPr>
                <w:rFonts w:ascii="Arial"/>
                <w:sz w:val="24"/>
              </w:rPr>
              <w:t>x</w:t>
            </w:r>
          </w:p>
        </w:tc>
      </w:tr>
      <w:tr>
        <w:trPr>
          <w:trHeight w:val="304" w:hRule="atLeast"/>
        </w:trPr>
        <w:tc>
          <w:tcPr>
            <w:tcW w:w="5776" w:type="dxa"/>
          </w:tcPr>
          <w:p>
            <w:pPr>
              <w:pStyle w:val="TableParagraph"/>
              <w:ind w:left="109"/>
              <w:rPr>
                <w:sz w:val="24"/>
              </w:rPr>
            </w:pPr>
            <w:r>
              <w:rPr>
                <w:sz w:val="24"/>
              </w:rPr>
              <w:t>2 Phiếu xuất kho</w:t>
            </w:r>
          </w:p>
        </w:tc>
        <w:tc>
          <w:tcPr>
            <w:tcW w:w="1812" w:type="dxa"/>
          </w:tcPr>
          <w:p>
            <w:pPr>
              <w:pStyle w:val="TableParagraph"/>
              <w:ind w:left="200" w:right="188"/>
              <w:jc w:val="center"/>
              <w:rPr>
                <w:sz w:val="24"/>
              </w:rPr>
            </w:pPr>
            <w:r>
              <w:rPr>
                <w:sz w:val="24"/>
              </w:rPr>
              <w:t>02-VT</w:t>
            </w:r>
          </w:p>
        </w:tc>
        <w:tc>
          <w:tcPr>
            <w:tcW w:w="910" w:type="dxa"/>
          </w:tcPr>
          <w:p>
            <w:pPr>
              <w:pStyle w:val="TableParagraph"/>
              <w:rPr>
                <w:sz w:val="22"/>
              </w:rPr>
            </w:pPr>
          </w:p>
        </w:tc>
        <w:tc>
          <w:tcPr>
            <w:tcW w:w="1170" w:type="dxa"/>
          </w:tcPr>
          <w:p>
            <w:pPr>
              <w:pStyle w:val="TableParagraph"/>
              <w:spacing w:line="255" w:lineRule="exact" w:before="29"/>
              <w:ind w:left="108"/>
              <w:rPr>
                <w:rFonts w:ascii="Arial"/>
                <w:sz w:val="24"/>
              </w:rPr>
            </w:pPr>
            <w:r>
              <w:rPr>
                <w:rFonts w:ascii="Arial"/>
                <w:sz w:val="24"/>
              </w:rPr>
              <w:t>x</w:t>
            </w:r>
          </w:p>
        </w:tc>
      </w:tr>
      <w:tr>
        <w:trPr>
          <w:trHeight w:val="552" w:hRule="atLeast"/>
        </w:trPr>
        <w:tc>
          <w:tcPr>
            <w:tcW w:w="5776" w:type="dxa"/>
          </w:tcPr>
          <w:p>
            <w:pPr>
              <w:pStyle w:val="TableParagraph"/>
              <w:spacing w:line="270" w:lineRule="atLeast"/>
              <w:ind w:left="109" w:right="174"/>
              <w:rPr>
                <w:sz w:val="24"/>
              </w:rPr>
            </w:pPr>
            <w:r>
              <w:rPr>
                <w:sz w:val="24"/>
              </w:rPr>
              <w:t>3 Biên bản kiểm nghiệm vật tư, công cụ, sản phẩm, hàng hóa</w:t>
            </w:r>
          </w:p>
        </w:tc>
        <w:tc>
          <w:tcPr>
            <w:tcW w:w="1812" w:type="dxa"/>
          </w:tcPr>
          <w:p>
            <w:pPr>
              <w:pStyle w:val="TableParagraph"/>
              <w:ind w:left="200" w:right="188"/>
              <w:jc w:val="center"/>
              <w:rPr>
                <w:sz w:val="24"/>
              </w:rPr>
            </w:pPr>
            <w:r>
              <w:rPr>
                <w:sz w:val="24"/>
              </w:rPr>
              <w:t>03-VT</w:t>
            </w:r>
          </w:p>
        </w:tc>
        <w:tc>
          <w:tcPr>
            <w:tcW w:w="910" w:type="dxa"/>
          </w:tcPr>
          <w:p>
            <w:pPr>
              <w:pStyle w:val="TableParagraph"/>
              <w:rPr>
                <w:sz w:val="24"/>
              </w:rPr>
            </w:pPr>
          </w:p>
        </w:tc>
        <w:tc>
          <w:tcPr>
            <w:tcW w:w="1170" w:type="dxa"/>
          </w:tcPr>
          <w:p>
            <w:pPr>
              <w:pStyle w:val="TableParagraph"/>
              <w:spacing w:before="1"/>
              <w:rPr>
                <w:rFonts w:ascii="Arial"/>
                <w:b/>
                <w:sz w:val="24"/>
              </w:rPr>
            </w:pPr>
          </w:p>
          <w:p>
            <w:pPr>
              <w:pStyle w:val="TableParagraph"/>
              <w:spacing w:line="255" w:lineRule="exact"/>
              <w:ind w:left="108"/>
              <w:rPr>
                <w:rFonts w:ascii="Arial"/>
                <w:sz w:val="24"/>
              </w:rPr>
            </w:pPr>
            <w:r>
              <w:rPr>
                <w:rFonts w:ascii="Arial"/>
                <w:sz w:val="24"/>
              </w:rPr>
              <w:t>x</w:t>
            </w:r>
          </w:p>
        </w:tc>
      </w:tr>
      <w:tr>
        <w:trPr>
          <w:trHeight w:val="305" w:hRule="atLeast"/>
        </w:trPr>
        <w:tc>
          <w:tcPr>
            <w:tcW w:w="5776" w:type="dxa"/>
          </w:tcPr>
          <w:p>
            <w:pPr>
              <w:pStyle w:val="TableParagraph"/>
              <w:ind w:left="109"/>
              <w:rPr>
                <w:sz w:val="24"/>
              </w:rPr>
            </w:pPr>
            <w:r>
              <w:rPr>
                <w:sz w:val="24"/>
              </w:rPr>
              <w:t>4 Phiếu báo vật tư còn lại cuối kỳ</w:t>
            </w:r>
          </w:p>
        </w:tc>
        <w:tc>
          <w:tcPr>
            <w:tcW w:w="1812" w:type="dxa"/>
          </w:tcPr>
          <w:p>
            <w:pPr>
              <w:pStyle w:val="TableParagraph"/>
              <w:ind w:left="200" w:right="188"/>
              <w:jc w:val="center"/>
              <w:rPr>
                <w:sz w:val="24"/>
              </w:rPr>
            </w:pPr>
            <w:r>
              <w:rPr>
                <w:sz w:val="24"/>
              </w:rPr>
              <w:t>04-VT</w:t>
            </w:r>
          </w:p>
        </w:tc>
        <w:tc>
          <w:tcPr>
            <w:tcW w:w="910" w:type="dxa"/>
          </w:tcPr>
          <w:p>
            <w:pPr>
              <w:pStyle w:val="TableParagraph"/>
              <w:rPr>
                <w:sz w:val="22"/>
              </w:rPr>
            </w:pPr>
          </w:p>
        </w:tc>
        <w:tc>
          <w:tcPr>
            <w:tcW w:w="1170" w:type="dxa"/>
          </w:tcPr>
          <w:p>
            <w:pPr>
              <w:pStyle w:val="TableParagraph"/>
              <w:spacing w:line="257" w:lineRule="exact" w:before="29"/>
              <w:ind w:left="108"/>
              <w:rPr>
                <w:rFonts w:ascii="Arial"/>
                <w:sz w:val="24"/>
              </w:rPr>
            </w:pPr>
            <w:r>
              <w:rPr>
                <w:rFonts w:ascii="Arial"/>
                <w:sz w:val="24"/>
              </w:rPr>
              <w:t>x</w:t>
            </w:r>
          </w:p>
        </w:tc>
      </w:tr>
      <w:tr>
        <w:trPr>
          <w:trHeight w:val="304" w:hRule="atLeast"/>
        </w:trPr>
        <w:tc>
          <w:tcPr>
            <w:tcW w:w="5776" w:type="dxa"/>
          </w:tcPr>
          <w:p>
            <w:pPr>
              <w:pStyle w:val="TableParagraph"/>
              <w:ind w:left="109"/>
              <w:rPr>
                <w:sz w:val="24"/>
              </w:rPr>
            </w:pPr>
            <w:r>
              <w:rPr>
                <w:sz w:val="24"/>
              </w:rPr>
              <w:t>5 Biên bản kiểm kê vật tư, công cụ, sản phẩm, hàng hóa</w:t>
            </w:r>
          </w:p>
        </w:tc>
        <w:tc>
          <w:tcPr>
            <w:tcW w:w="1812" w:type="dxa"/>
          </w:tcPr>
          <w:p>
            <w:pPr>
              <w:pStyle w:val="TableParagraph"/>
              <w:ind w:left="200" w:right="188"/>
              <w:jc w:val="center"/>
              <w:rPr>
                <w:sz w:val="24"/>
              </w:rPr>
            </w:pPr>
            <w:r>
              <w:rPr>
                <w:sz w:val="24"/>
              </w:rPr>
              <w:t>05-VT</w:t>
            </w:r>
          </w:p>
        </w:tc>
        <w:tc>
          <w:tcPr>
            <w:tcW w:w="910" w:type="dxa"/>
          </w:tcPr>
          <w:p>
            <w:pPr>
              <w:pStyle w:val="TableParagraph"/>
              <w:rPr>
                <w:sz w:val="22"/>
              </w:rPr>
            </w:pPr>
          </w:p>
        </w:tc>
        <w:tc>
          <w:tcPr>
            <w:tcW w:w="1170" w:type="dxa"/>
          </w:tcPr>
          <w:p>
            <w:pPr>
              <w:pStyle w:val="TableParagraph"/>
              <w:spacing w:line="255" w:lineRule="exact" w:before="29"/>
              <w:ind w:left="108"/>
              <w:rPr>
                <w:rFonts w:ascii="Arial"/>
                <w:sz w:val="24"/>
              </w:rPr>
            </w:pPr>
            <w:r>
              <w:rPr>
                <w:rFonts w:ascii="Arial"/>
                <w:sz w:val="24"/>
              </w:rPr>
              <w:t>x</w:t>
            </w:r>
          </w:p>
        </w:tc>
      </w:tr>
      <w:tr>
        <w:trPr>
          <w:trHeight w:val="305" w:hRule="atLeast"/>
        </w:trPr>
        <w:tc>
          <w:tcPr>
            <w:tcW w:w="5776" w:type="dxa"/>
          </w:tcPr>
          <w:p>
            <w:pPr>
              <w:pStyle w:val="TableParagraph"/>
              <w:ind w:left="109"/>
              <w:rPr>
                <w:sz w:val="24"/>
              </w:rPr>
            </w:pPr>
            <w:r>
              <w:rPr>
                <w:sz w:val="24"/>
              </w:rPr>
              <w:t>6 Bảng kê mua hàng</w:t>
            </w:r>
          </w:p>
        </w:tc>
        <w:tc>
          <w:tcPr>
            <w:tcW w:w="1812" w:type="dxa"/>
          </w:tcPr>
          <w:p>
            <w:pPr>
              <w:pStyle w:val="TableParagraph"/>
              <w:ind w:left="200" w:right="188"/>
              <w:jc w:val="center"/>
              <w:rPr>
                <w:sz w:val="24"/>
              </w:rPr>
            </w:pPr>
            <w:r>
              <w:rPr>
                <w:sz w:val="24"/>
              </w:rPr>
              <w:t>06-VT</w:t>
            </w:r>
          </w:p>
        </w:tc>
        <w:tc>
          <w:tcPr>
            <w:tcW w:w="910" w:type="dxa"/>
          </w:tcPr>
          <w:p>
            <w:pPr>
              <w:pStyle w:val="TableParagraph"/>
              <w:rPr>
                <w:sz w:val="22"/>
              </w:rPr>
            </w:pPr>
          </w:p>
        </w:tc>
        <w:tc>
          <w:tcPr>
            <w:tcW w:w="1170" w:type="dxa"/>
          </w:tcPr>
          <w:p>
            <w:pPr>
              <w:pStyle w:val="TableParagraph"/>
              <w:spacing w:line="257" w:lineRule="exact" w:before="29"/>
              <w:ind w:left="108"/>
              <w:rPr>
                <w:rFonts w:ascii="Arial"/>
                <w:sz w:val="24"/>
              </w:rPr>
            </w:pPr>
            <w:r>
              <w:rPr>
                <w:rFonts w:ascii="Arial"/>
                <w:sz w:val="24"/>
              </w:rPr>
              <w:t>x</w:t>
            </w:r>
          </w:p>
        </w:tc>
      </w:tr>
      <w:tr>
        <w:trPr>
          <w:trHeight w:val="305" w:hRule="atLeast"/>
        </w:trPr>
        <w:tc>
          <w:tcPr>
            <w:tcW w:w="5776" w:type="dxa"/>
          </w:tcPr>
          <w:p>
            <w:pPr>
              <w:pStyle w:val="TableParagraph"/>
              <w:ind w:left="109"/>
              <w:rPr>
                <w:sz w:val="24"/>
              </w:rPr>
            </w:pPr>
            <w:r>
              <w:rPr>
                <w:sz w:val="24"/>
              </w:rPr>
              <w:t>7 Bảng phân bổ nguyên liệu, vật liệu, CCDC</w:t>
            </w:r>
          </w:p>
        </w:tc>
        <w:tc>
          <w:tcPr>
            <w:tcW w:w="1812" w:type="dxa"/>
          </w:tcPr>
          <w:p>
            <w:pPr>
              <w:pStyle w:val="TableParagraph"/>
              <w:ind w:left="200" w:right="188"/>
              <w:jc w:val="center"/>
              <w:rPr>
                <w:sz w:val="24"/>
              </w:rPr>
            </w:pPr>
            <w:r>
              <w:rPr>
                <w:sz w:val="24"/>
              </w:rPr>
              <w:t>07-VT</w:t>
            </w:r>
          </w:p>
        </w:tc>
        <w:tc>
          <w:tcPr>
            <w:tcW w:w="910" w:type="dxa"/>
          </w:tcPr>
          <w:p>
            <w:pPr>
              <w:pStyle w:val="TableParagraph"/>
              <w:rPr>
                <w:sz w:val="22"/>
              </w:rPr>
            </w:pPr>
          </w:p>
        </w:tc>
        <w:tc>
          <w:tcPr>
            <w:tcW w:w="1170" w:type="dxa"/>
            <w:tcBorders>
              <w:bottom w:val="single" w:sz="8" w:space="0" w:color="000000"/>
            </w:tcBorders>
          </w:tcPr>
          <w:p>
            <w:pPr>
              <w:pStyle w:val="TableParagraph"/>
              <w:spacing w:line="256" w:lineRule="exact" w:before="29"/>
              <w:ind w:left="108"/>
              <w:rPr>
                <w:rFonts w:ascii="Arial"/>
                <w:sz w:val="24"/>
              </w:rPr>
            </w:pPr>
            <w:r>
              <w:rPr>
                <w:rFonts w:ascii="Arial"/>
                <w:sz w:val="24"/>
              </w:rPr>
              <w:t>x</w:t>
            </w:r>
          </w:p>
        </w:tc>
      </w:tr>
      <w:tr>
        <w:trPr>
          <w:trHeight w:val="299" w:hRule="atLeast"/>
        </w:trPr>
        <w:tc>
          <w:tcPr>
            <w:tcW w:w="5776" w:type="dxa"/>
          </w:tcPr>
          <w:p>
            <w:pPr>
              <w:pStyle w:val="TableParagraph"/>
              <w:spacing w:line="265" w:lineRule="exact"/>
              <w:ind w:left="1930" w:right="1741"/>
              <w:jc w:val="center"/>
              <w:rPr>
                <w:b/>
                <w:sz w:val="24"/>
              </w:rPr>
            </w:pPr>
            <w:r>
              <w:rPr>
                <w:b/>
                <w:sz w:val="24"/>
              </w:rPr>
              <w:t>III/ Bán hàng</w:t>
            </w:r>
          </w:p>
        </w:tc>
        <w:tc>
          <w:tcPr>
            <w:tcW w:w="1812" w:type="dxa"/>
          </w:tcPr>
          <w:p>
            <w:pPr>
              <w:pStyle w:val="TableParagraph"/>
              <w:rPr>
                <w:sz w:val="22"/>
              </w:rPr>
            </w:pPr>
          </w:p>
        </w:tc>
        <w:tc>
          <w:tcPr>
            <w:tcW w:w="910" w:type="dxa"/>
          </w:tcPr>
          <w:p>
            <w:pPr>
              <w:pStyle w:val="TableParagraph"/>
              <w:rPr>
                <w:sz w:val="22"/>
              </w:rPr>
            </w:pPr>
          </w:p>
        </w:tc>
        <w:tc>
          <w:tcPr>
            <w:tcW w:w="1170" w:type="dxa"/>
            <w:tcBorders>
              <w:top w:val="single" w:sz="8" w:space="0" w:color="000000"/>
            </w:tcBorders>
          </w:tcPr>
          <w:p>
            <w:pPr>
              <w:pStyle w:val="TableParagraph"/>
              <w:rPr>
                <w:sz w:val="22"/>
              </w:rPr>
            </w:pPr>
          </w:p>
        </w:tc>
      </w:tr>
      <w:tr>
        <w:trPr>
          <w:trHeight w:val="300" w:hRule="atLeast"/>
        </w:trPr>
        <w:tc>
          <w:tcPr>
            <w:tcW w:w="5776" w:type="dxa"/>
          </w:tcPr>
          <w:p>
            <w:pPr>
              <w:pStyle w:val="TableParagraph"/>
              <w:spacing w:line="272" w:lineRule="exact"/>
              <w:ind w:left="109"/>
              <w:rPr>
                <w:sz w:val="24"/>
              </w:rPr>
            </w:pPr>
            <w:r>
              <w:rPr>
                <w:sz w:val="24"/>
              </w:rPr>
              <w:t>1 Bảng thanh toán hàng đại lý, ký gửi</w:t>
            </w:r>
          </w:p>
        </w:tc>
        <w:tc>
          <w:tcPr>
            <w:tcW w:w="1812" w:type="dxa"/>
          </w:tcPr>
          <w:p>
            <w:pPr>
              <w:pStyle w:val="TableParagraph"/>
              <w:spacing w:line="272" w:lineRule="exact"/>
              <w:ind w:left="199" w:right="188"/>
              <w:jc w:val="center"/>
              <w:rPr>
                <w:sz w:val="24"/>
              </w:rPr>
            </w:pPr>
            <w:r>
              <w:rPr>
                <w:sz w:val="24"/>
              </w:rPr>
              <w:t>01-BH</w:t>
            </w:r>
          </w:p>
        </w:tc>
        <w:tc>
          <w:tcPr>
            <w:tcW w:w="910" w:type="dxa"/>
          </w:tcPr>
          <w:p>
            <w:pPr>
              <w:pStyle w:val="TableParagraph"/>
              <w:rPr>
                <w:sz w:val="22"/>
              </w:rPr>
            </w:pPr>
          </w:p>
        </w:tc>
        <w:tc>
          <w:tcPr>
            <w:tcW w:w="1170" w:type="dxa"/>
          </w:tcPr>
          <w:p>
            <w:pPr>
              <w:pStyle w:val="TableParagraph"/>
              <w:spacing w:line="255" w:lineRule="exact" w:before="25"/>
              <w:ind w:left="108"/>
              <w:rPr>
                <w:rFonts w:ascii="Arial"/>
                <w:sz w:val="24"/>
              </w:rPr>
            </w:pPr>
            <w:r>
              <w:rPr>
                <w:rFonts w:ascii="Arial"/>
                <w:sz w:val="24"/>
              </w:rPr>
              <w:t>x</w:t>
            </w:r>
          </w:p>
        </w:tc>
      </w:tr>
      <w:tr>
        <w:trPr>
          <w:trHeight w:val="305" w:hRule="atLeast"/>
        </w:trPr>
        <w:tc>
          <w:tcPr>
            <w:tcW w:w="5776" w:type="dxa"/>
            <w:tcBorders>
              <w:bottom w:val="single" w:sz="6" w:space="0" w:color="000000"/>
            </w:tcBorders>
          </w:tcPr>
          <w:p>
            <w:pPr>
              <w:pStyle w:val="TableParagraph"/>
              <w:ind w:left="109"/>
              <w:rPr>
                <w:sz w:val="24"/>
              </w:rPr>
            </w:pPr>
            <w:r>
              <w:rPr>
                <w:sz w:val="24"/>
              </w:rPr>
              <w:t>2 Thẻ quầy hàng</w:t>
            </w:r>
          </w:p>
        </w:tc>
        <w:tc>
          <w:tcPr>
            <w:tcW w:w="1812" w:type="dxa"/>
            <w:tcBorders>
              <w:bottom w:val="single" w:sz="6" w:space="0" w:color="000000"/>
            </w:tcBorders>
          </w:tcPr>
          <w:p>
            <w:pPr>
              <w:pStyle w:val="TableParagraph"/>
              <w:ind w:left="199" w:right="188"/>
              <w:jc w:val="center"/>
              <w:rPr>
                <w:sz w:val="24"/>
              </w:rPr>
            </w:pPr>
            <w:r>
              <w:rPr>
                <w:sz w:val="24"/>
              </w:rPr>
              <w:t>02-BH</w:t>
            </w:r>
          </w:p>
        </w:tc>
        <w:tc>
          <w:tcPr>
            <w:tcW w:w="910" w:type="dxa"/>
            <w:tcBorders>
              <w:bottom w:val="single" w:sz="6" w:space="0" w:color="000000"/>
            </w:tcBorders>
          </w:tcPr>
          <w:p>
            <w:pPr>
              <w:pStyle w:val="TableParagraph"/>
              <w:rPr>
                <w:sz w:val="22"/>
              </w:rPr>
            </w:pPr>
          </w:p>
        </w:tc>
        <w:tc>
          <w:tcPr>
            <w:tcW w:w="1170" w:type="dxa"/>
            <w:tcBorders>
              <w:bottom w:val="single" w:sz="6" w:space="0" w:color="000000"/>
            </w:tcBorders>
          </w:tcPr>
          <w:p>
            <w:pPr>
              <w:pStyle w:val="TableParagraph"/>
              <w:spacing w:line="257" w:lineRule="exact" w:before="29"/>
              <w:ind w:left="108"/>
              <w:rPr>
                <w:rFonts w:ascii="Arial"/>
                <w:sz w:val="24"/>
              </w:rPr>
            </w:pPr>
            <w:r>
              <w:rPr>
                <w:rFonts w:ascii="Arial"/>
                <w:sz w:val="24"/>
              </w:rPr>
              <w:t>x</w:t>
            </w:r>
          </w:p>
        </w:tc>
      </w:tr>
      <w:tr>
        <w:trPr>
          <w:trHeight w:val="305" w:hRule="atLeast"/>
        </w:trPr>
        <w:tc>
          <w:tcPr>
            <w:tcW w:w="5776" w:type="dxa"/>
            <w:tcBorders>
              <w:top w:val="single" w:sz="6" w:space="0" w:color="000000"/>
            </w:tcBorders>
          </w:tcPr>
          <w:p>
            <w:pPr>
              <w:pStyle w:val="TableParagraph"/>
              <w:spacing w:line="272" w:lineRule="exact"/>
              <w:ind w:left="1930" w:right="1739"/>
              <w:jc w:val="center"/>
              <w:rPr>
                <w:b/>
                <w:sz w:val="24"/>
              </w:rPr>
            </w:pPr>
            <w:r>
              <w:rPr>
                <w:b/>
                <w:sz w:val="24"/>
              </w:rPr>
              <w:t>IV/ Tiền tệ</w:t>
            </w:r>
          </w:p>
        </w:tc>
        <w:tc>
          <w:tcPr>
            <w:tcW w:w="1812" w:type="dxa"/>
            <w:tcBorders>
              <w:top w:val="single" w:sz="6" w:space="0" w:color="000000"/>
            </w:tcBorders>
          </w:tcPr>
          <w:p>
            <w:pPr>
              <w:pStyle w:val="TableParagraph"/>
              <w:rPr>
                <w:sz w:val="22"/>
              </w:rPr>
            </w:pPr>
          </w:p>
        </w:tc>
        <w:tc>
          <w:tcPr>
            <w:tcW w:w="910" w:type="dxa"/>
            <w:tcBorders>
              <w:top w:val="single" w:sz="6" w:space="0" w:color="000000"/>
            </w:tcBorders>
          </w:tcPr>
          <w:p>
            <w:pPr>
              <w:pStyle w:val="TableParagraph"/>
              <w:rPr>
                <w:sz w:val="22"/>
              </w:rPr>
            </w:pPr>
          </w:p>
        </w:tc>
        <w:tc>
          <w:tcPr>
            <w:tcW w:w="1170" w:type="dxa"/>
            <w:tcBorders>
              <w:top w:val="single" w:sz="6" w:space="0" w:color="000000"/>
            </w:tcBorders>
          </w:tcPr>
          <w:p>
            <w:pPr>
              <w:pStyle w:val="TableParagraph"/>
              <w:rPr>
                <w:sz w:val="22"/>
              </w:rPr>
            </w:pPr>
          </w:p>
        </w:tc>
      </w:tr>
      <w:tr>
        <w:trPr>
          <w:trHeight w:val="303" w:hRule="atLeast"/>
        </w:trPr>
        <w:tc>
          <w:tcPr>
            <w:tcW w:w="5776" w:type="dxa"/>
          </w:tcPr>
          <w:p>
            <w:pPr>
              <w:pStyle w:val="TableParagraph"/>
              <w:spacing w:line="270" w:lineRule="exact"/>
              <w:ind w:left="109"/>
              <w:rPr>
                <w:sz w:val="24"/>
              </w:rPr>
            </w:pPr>
            <w:r>
              <w:rPr>
                <w:sz w:val="24"/>
              </w:rPr>
              <w:t>1 Phiếu thu</w:t>
            </w:r>
          </w:p>
        </w:tc>
        <w:tc>
          <w:tcPr>
            <w:tcW w:w="1812" w:type="dxa"/>
          </w:tcPr>
          <w:p>
            <w:pPr>
              <w:pStyle w:val="TableParagraph"/>
              <w:spacing w:line="270" w:lineRule="exact"/>
              <w:ind w:left="200" w:right="188"/>
              <w:jc w:val="center"/>
              <w:rPr>
                <w:sz w:val="24"/>
              </w:rPr>
            </w:pPr>
            <w:r>
              <w:rPr>
                <w:sz w:val="24"/>
              </w:rPr>
              <w:t>01-TT</w:t>
            </w:r>
          </w:p>
        </w:tc>
        <w:tc>
          <w:tcPr>
            <w:tcW w:w="910" w:type="dxa"/>
          </w:tcPr>
          <w:p>
            <w:pPr>
              <w:pStyle w:val="TableParagraph"/>
              <w:spacing w:line="261" w:lineRule="exact" w:before="23"/>
              <w:ind w:left="108"/>
              <w:rPr>
                <w:rFonts w:ascii="Arial"/>
                <w:sz w:val="24"/>
              </w:rPr>
            </w:pPr>
            <w:r>
              <w:rPr>
                <w:rFonts w:ascii="Arial"/>
                <w:sz w:val="24"/>
              </w:rPr>
              <w:t>x</w:t>
            </w:r>
          </w:p>
        </w:tc>
        <w:tc>
          <w:tcPr>
            <w:tcW w:w="1170" w:type="dxa"/>
          </w:tcPr>
          <w:p>
            <w:pPr>
              <w:pStyle w:val="TableParagraph"/>
              <w:rPr>
                <w:sz w:val="22"/>
              </w:rPr>
            </w:pPr>
          </w:p>
        </w:tc>
      </w:tr>
      <w:tr>
        <w:trPr>
          <w:trHeight w:val="300" w:hRule="atLeast"/>
        </w:trPr>
        <w:tc>
          <w:tcPr>
            <w:tcW w:w="5776" w:type="dxa"/>
          </w:tcPr>
          <w:p>
            <w:pPr>
              <w:pStyle w:val="TableParagraph"/>
              <w:spacing w:line="272" w:lineRule="exact"/>
              <w:ind w:left="109"/>
              <w:rPr>
                <w:sz w:val="24"/>
              </w:rPr>
            </w:pPr>
            <w:r>
              <w:rPr>
                <w:sz w:val="24"/>
              </w:rPr>
              <w:t>2 Phiếu chi</w:t>
            </w:r>
          </w:p>
        </w:tc>
        <w:tc>
          <w:tcPr>
            <w:tcW w:w="1812" w:type="dxa"/>
          </w:tcPr>
          <w:p>
            <w:pPr>
              <w:pStyle w:val="TableParagraph"/>
              <w:spacing w:line="272" w:lineRule="exact"/>
              <w:ind w:left="200" w:right="188"/>
              <w:jc w:val="center"/>
              <w:rPr>
                <w:sz w:val="24"/>
              </w:rPr>
            </w:pPr>
            <w:r>
              <w:rPr>
                <w:sz w:val="24"/>
              </w:rPr>
              <w:t>02-TT</w:t>
            </w:r>
          </w:p>
        </w:tc>
        <w:tc>
          <w:tcPr>
            <w:tcW w:w="910" w:type="dxa"/>
          </w:tcPr>
          <w:p>
            <w:pPr>
              <w:pStyle w:val="TableParagraph"/>
              <w:spacing w:line="255" w:lineRule="exact" w:before="25"/>
              <w:ind w:left="108"/>
              <w:rPr>
                <w:rFonts w:ascii="Arial"/>
                <w:sz w:val="24"/>
              </w:rPr>
            </w:pPr>
            <w:r>
              <w:rPr>
                <w:rFonts w:ascii="Arial"/>
                <w:sz w:val="24"/>
              </w:rPr>
              <w:t>x</w:t>
            </w:r>
          </w:p>
        </w:tc>
        <w:tc>
          <w:tcPr>
            <w:tcW w:w="1170" w:type="dxa"/>
          </w:tcPr>
          <w:p>
            <w:pPr>
              <w:pStyle w:val="TableParagraph"/>
              <w:rPr>
                <w:sz w:val="22"/>
              </w:rPr>
            </w:pPr>
          </w:p>
        </w:tc>
      </w:tr>
      <w:tr>
        <w:trPr>
          <w:trHeight w:val="306" w:hRule="atLeast"/>
        </w:trPr>
        <w:tc>
          <w:tcPr>
            <w:tcW w:w="5776" w:type="dxa"/>
          </w:tcPr>
          <w:p>
            <w:pPr>
              <w:pStyle w:val="TableParagraph"/>
              <w:ind w:left="109"/>
              <w:rPr>
                <w:sz w:val="24"/>
              </w:rPr>
            </w:pPr>
            <w:r>
              <w:rPr>
                <w:sz w:val="24"/>
              </w:rPr>
              <w:t>3 Giấy đề nghị tạm ứng</w:t>
            </w:r>
          </w:p>
        </w:tc>
        <w:tc>
          <w:tcPr>
            <w:tcW w:w="1812" w:type="dxa"/>
          </w:tcPr>
          <w:p>
            <w:pPr>
              <w:pStyle w:val="TableParagraph"/>
              <w:ind w:left="200" w:right="188"/>
              <w:jc w:val="center"/>
              <w:rPr>
                <w:sz w:val="24"/>
              </w:rPr>
            </w:pPr>
            <w:r>
              <w:rPr>
                <w:sz w:val="24"/>
              </w:rPr>
              <w:t>03-TT</w:t>
            </w:r>
          </w:p>
        </w:tc>
        <w:tc>
          <w:tcPr>
            <w:tcW w:w="910" w:type="dxa"/>
          </w:tcPr>
          <w:p>
            <w:pPr>
              <w:pStyle w:val="TableParagraph"/>
              <w:rPr>
                <w:sz w:val="22"/>
              </w:rPr>
            </w:pPr>
          </w:p>
        </w:tc>
        <w:tc>
          <w:tcPr>
            <w:tcW w:w="1170" w:type="dxa"/>
          </w:tcPr>
          <w:p>
            <w:pPr>
              <w:pStyle w:val="TableParagraph"/>
              <w:spacing w:line="257" w:lineRule="exact" w:before="29"/>
              <w:ind w:left="108"/>
              <w:rPr>
                <w:rFonts w:ascii="Arial"/>
                <w:sz w:val="24"/>
              </w:rPr>
            </w:pPr>
            <w:r>
              <w:rPr>
                <w:rFonts w:ascii="Arial"/>
                <w:sz w:val="24"/>
              </w:rPr>
              <w:t>x</w:t>
            </w:r>
          </w:p>
        </w:tc>
      </w:tr>
      <w:tr>
        <w:trPr>
          <w:trHeight w:val="303" w:hRule="atLeast"/>
        </w:trPr>
        <w:tc>
          <w:tcPr>
            <w:tcW w:w="5776" w:type="dxa"/>
          </w:tcPr>
          <w:p>
            <w:pPr>
              <w:pStyle w:val="TableParagraph"/>
              <w:ind w:left="109"/>
              <w:rPr>
                <w:sz w:val="24"/>
              </w:rPr>
            </w:pPr>
            <w:r>
              <w:rPr>
                <w:sz w:val="24"/>
              </w:rPr>
              <w:t>4 Giấy thanh toán tiền tạm ứng</w:t>
            </w:r>
          </w:p>
        </w:tc>
        <w:tc>
          <w:tcPr>
            <w:tcW w:w="1812" w:type="dxa"/>
          </w:tcPr>
          <w:p>
            <w:pPr>
              <w:pStyle w:val="TableParagraph"/>
              <w:ind w:left="200" w:right="188"/>
              <w:jc w:val="center"/>
              <w:rPr>
                <w:sz w:val="24"/>
              </w:rPr>
            </w:pPr>
            <w:r>
              <w:rPr>
                <w:sz w:val="24"/>
              </w:rPr>
              <w:t>04-TT</w:t>
            </w:r>
          </w:p>
        </w:tc>
        <w:tc>
          <w:tcPr>
            <w:tcW w:w="910" w:type="dxa"/>
          </w:tcPr>
          <w:p>
            <w:pPr>
              <w:pStyle w:val="TableParagraph"/>
              <w:rPr>
                <w:sz w:val="22"/>
              </w:rPr>
            </w:pPr>
          </w:p>
        </w:tc>
        <w:tc>
          <w:tcPr>
            <w:tcW w:w="1170" w:type="dxa"/>
          </w:tcPr>
          <w:p>
            <w:pPr>
              <w:pStyle w:val="TableParagraph"/>
              <w:spacing w:line="255" w:lineRule="exact" w:before="29"/>
              <w:ind w:left="108"/>
              <w:rPr>
                <w:rFonts w:ascii="Arial"/>
                <w:sz w:val="24"/>
              </w:rPr>
            </w:pPr>
            <w:r>
              <w:rPr>
                <w:rFonts w:ascii="Arial"/>
                <w:sz w:val="24"/>
              </w:rPr>
              <w:t>x</w:t>
            </w:r>
          </w:p>
        </w:tc>
      </w:tr>
      <w:tr>
        <w:trPr>
          <w:trHeight w:val="306" w:hRule="atLeast"/>
        </w:trPr>
        <w:tc>
          <w:tcPr>
            <w:tcW w:w="5776" w:type="dxa"/>
          </w:tcPr>
          <w:p>
            <w:pPr>
              <w:pStyle w:val="TableParagraph"/>
              <w:ind w:left="109"/>
              <w:rPr>
                <w:sz w:val="24"/>
              </w:rPr>
            </w:pPr>
            <w:r>
              <w:rPr>
                <w:sz w:val="24"/>
              </w:rPr>
              <w:t>5 Giấy đề nghị thanh toán</w:t>
            </w:r>
          </w:p>
        </w:tc>
        <w:tc>
          <w:tcPr>
            <w:tcW w:w="1812" w:type="dxa"/>
          </w:tcPr>
          <w:p>
            <w:pPr>
              <w:pStyle w:val="TableParagraph"/>
              <w:ind w:left="200" w:right="188"/>
              <w:jc w:val="center"/>
              <w:rPr>
                <w:sz w:val="24"/>
              </w:rPr>
            </w:pPr>
            <w:r>
              <w:rPr>
                <w:sz w:val="24"/>
              </w:rPr>
              <w:t>05-TT</w:t>
            </w:r>
          </w:p>
        </w:tc>
        <w:tc>
          <w:tcPr>
            <w:tcW w:w="910" w:type="dxa"/>
          </w:tcPr>
          <w:p>
            <w:pPr>
              <w:pStyle w:val="TableParagraph"/>
              <w:rPr>
                <w:sz w:val="22"/>
              </w:rPr>
            </w:pPr>
          </w:p>
        </w:tc>
        <w:tc>
          <w:tcPr>
            <w:tcW w:w="1170" w:type="dxa"/>
          </w:tcPr>
          <w:p>
            <w:pPr>
              <w:pStyle w:val="TableParagraph"/>
              <w:spacing w:line="257" w:lineRule="exact" w:before="29"/>
              <w:ind w:left="108"/>
              <w:rPr>
                <w:rFonts w:ascii="Arial"/>
                <w:sz w:val="24"/>
              </w:rPr>
            </w:pPr>
            <w:r>
              <w:rPr>
                <w:rFonts w:ascii="Arial"/>
                <w:sz w:val="24"/>
              </w:rPr>
              <w:t>x</w:t>
            </w:r>
          </w:p>
        </w:tc>
      </w:tr>
      <w:tr>
        <w:trPr>
          <w:trHeight w:val="303" w:hRule="atLeast"/>
        </w:trPr>
        <w:tc>
          <w:tcPr>
            <w:tcW w:w="5776" w:type="dxa"/>
          </w:tcPr>
          <w:p>
            <w:pPr>
              <w:pStyle w:val="TableParagraph"/>
              <w:ind w:left="109"/>
              <w:rPr>
                <w:sz w:val="24"/>
              </w:rPr>
            </w:pPr>
            <w:r>
              <w:rPr>
                <w:sz w:val="24"/>
              </w:rPr>
              <w:t>6 Biên lai thu tiền</w:t>
            </w:r>
          </w:p>
        </w:tc>
        <w:tc>
          <w:tcPr>
            <w:tcW w:w="1812" w:type="dxa"/>
          </w:tcPr>
          <w:p>
            <w:pPr>
              <w:pStyle w:val="TableParagraph"/>
              <w:ind w:left="200" w:right="188"/>
              <w:jc w:val="center"/>
              <w:rPr>
                <w:sz w:val="24"/>
              </w:rPr>
            </w:pPr>
            <w:r>
              <w:rPr>
                <w:sz w:val="24"/>
              </w:rPr>
              <w:t>06-TT</w:t>
            </w:r>
          </w:p>
        </w:tc>
        <w:tc>
          <w:tcPr>
            <w:tcW w:w="910" w:type="dxa"/>
          </w:tcPr>
          <w:p>
            <w:pPr>
              <w:pStyle w:val="TableParagraph"/>
              <w:spacing w:line="255" w:lineRule="exact" w:before="29"/>
              <w:ind w:left="108"/>
              <w:rPr>
                <w:rFonts w:ascii="Arial"/>
                <w:sz w:val="24"/>
              </w:rPr>
            </w:pPr>
            <w:r>
              <w:rPr>
                <w:rFonts w:ascii="Arial"/>
                <w:sz w:val="24"/>
              </w:rPr>
              <w:t>x</w:t>
            </w:r>
          </w:p>
        </w:tc>
        <w:tc>
          <w:tcPr>
            <w:tcW w:w="1170" w:type="dxa"/>
          </w:tcPr>
          <w:p>
            <w:pPr>
              <w:pStyle w:val="TableParagraph"/>
              <w:rPr>
                <w:sz w:val="22"/>
              </w:rPr>
            </w:pPr>
          </w:p>
        </w:tc>
      </w:tr>
      <w:tr>
        <w:trPr>
          <w:trHeight w:val="306" w:hRule="atLeast"/>
        </w:trPr>
        <w:tc>
          <w:tcPr>
            <w:tcW w:w="5776" w:type="dxa"/>
          </w:tcPr>
          <w:p>
            <w:pPr>
              <w:pStyle w:val="TableParagraph"/>
              <w:ind w:left="109"/>
              <w:rPr>
                <w:sz w:val="24"/>
              </w:rPr>
            </w:pPr>
            <w:r>
              <w:rPr>
                <w:sz w:val="24"/>
              </w:rPr>
              <w:t>7 Bảng kê vàng, bạc, kim khí quý, đá quý</w:t>
            </w:r>
          </w:p>
        </w:tc>
        <w:tc>
          <w:tcPr>
            <w:tcW w:w="1812" w:type="dxa"/>
          </w:tcPr>
          <w:p>
            <w:pPr>
              <w:pStyle w:val="TableParagraph"/>
              <w:ind w:left="200" w:right="188"/>
              <w:jc w:val="center"/>
              <w:rPr>
                <w:sz w:val="24"/>
              </w:rPr>
            </w:pPr>
            <w:r>
              <w:rPr>
                <w:sz w:val="24"/>
              </w:rPr>
              <w:t>07-TT</w:t>
            </w:r>
          </w:p>
        </w:tc>
        <w:tc>
          <w:tcPr>
            <w:tcW w:w="910" w:type="dxa"/>
          </w:tcPr>
          <w:p>
            <w:pPr>
              <w:pStyle w:val="TableParagraph"/>
              <w:rPr>
                <w:sz w:val="22"/>
              </w:rPr>
            </w:pPr>
          </w:p>
        </w:tc>
        <w:tc>
          <w:tcPr>
            <w:tcW w:w="1170" w:type="dxa"/>
          </w:tcPr>
          <w:p>
            <w:pPr>
              <w:pStyle w:val="TableParagraph"/>
              <w:spacing w:line="257" w:lineRule="exact" w:before="29"/>
              <w:ind w:left="108"/>
              <w:rPr>
                <w:rFonts w:ascii="Arial"/>
                <w:sz w:val="24"/>
              </w:rPr>
            </w:pPr>
            <w:r>
              <w:rPr>
                <w:rFonts w:ascii="Arial"/>
                <w:sz w:val="24"/>
              </w:rPr>
              <w:t>x</w:t>
            </w:r>
          </w:p>
        </w:tc>
      </w:tr>
      <w:tr>
        <w:trPr>
          <w:trHeight w:val="303" w:hRule="atLeast"/>
        </w:trPr>
        <w:tc>
          <w:tcPr>
            <w:tcW w:w="5776" w:type="dxa"/>
          </w:tcPr>
          <w:p>
            <w:pPr>
              <w:pStyle w:val="TableParagraph"/>
              <w:ind w:left="109"/>
              <w:rPr>
                <w:sz w:val="24"/>
              </w:rPr>
            </w:pPr>
            <w:r>
              <w:rPr>
                <w:sz w:val="24"/>
              </w:rPr>
              <w:t>8 Bảng kiểm kê quỹ (dùng cho VND)</w:t>
            </w:r>
          </w:p>
        </w:tc>
        <w:tc>
          <w:tcPr>
            <w:tcW w:w="1812" w:type="dxa"/>
          </w:tcPr>
          <w:p>
            <w:pPr>
              <w:pStyle w:val="TableParagraph"/>
              <w:ind w:left="198" w:right="188"/>
              <w:jc w:val="center"/>
              <w:rPr>
                <w:sz w:val="24"/>
              </w:rPr>
            </w:pPr>
            <w:r>
              <w:rPr>
                <w:sz w:val="24"/>
              </w:rPr>
              <w:t>08a-TT</w:t>
            </w:r>
          </w:p>
        </w:tc>
        <w:tc>
          <w:tcPr>
            <w:tcW w:w="910" w:type="dxa"/>
          </w:tcPr>
          <w:p>
            <w:pPr>
              <w:pStyle w:val="TableParagraph"/>
              <w:rPr>
                <w:sz w:val="22"/>
              </w:rPr>
            </w:pPr>
          </w:p>
        </w:tc>
        <w:tc>
          <w:tcPr>
            <w:tcW w:w="1170" w:type="dxa"/>
          </w:tcPr>
          <w:p>
            <w:pPr>
              <w:pStyle w:val="TableParagraph"/>
              <w:spacing w:line="255" w:lineRule="exact" w:before="29"/>
              <w:ind w:left="108"/>
              <w:rPr>
                <w:rFonts w:ascii="Arial"/>
                <w:sz w:val="24"/>
              </w:rPr>
            </w:pPr>
            <w:r>
              <w:rPr>
                <w:rFonts w:ascii="Arial"/>
                <w:sz w:val="24"/>
              </w:rPr>
              <w:t>x</w:t>
            </w:r>
          </w:p>
        </w:tc>
      </w:tr>
      <w:tr>
        <w:trPr>
          <w:trHeight w:val="306" w:hRule="atLeast"/>
        </w:trPr>
        <w:tc>
          <w:tcPr>
            <w:tcW w:w="5776" w:type="dxa"/>
          </w:tcPr>
          <w:p>
            <w:pPr>
              <w:pStyle w:val="TableParagraph"/>
              <w:ind w:left="109"/>
              <w:rPr>
                <w:sz w:val="24"/>
              </w:rPr>
            </w:pPr>
            <w:r>
              <w:rPr>
                <w:sz w:val="24"/>
              </w:rPr>
              <w:t>9 Bảng kiểm kê quỹ (dùng cho ngoại tệ, vàng bạc...)</w:t>
            </w:r>
          </w:p>
        </w:tc>
        <w:tc>
          <w:tcPr>
            <w:tcW w:w="1812" w:type="dxa"/>
          </w:tcPr>
          <w:p>
            <w:pPr>
              <w:pStyle w:val="TableParagraph"/>
              <w:ind w:left="200" w:right="188"/>
              <w:jc w:val="center"/>
              <w:rPr>
                <w:sz w:val="24"/>
              </w:rPr>
            </w:pPr>
            <w:r>
              <w:rPr>
                <w:sz w:val="24"/>
              </w:rPr>
              <w:t>08b-TT</w:t>
            </w:r>
          </w:p>
        </w:tc>
        <w:tc>
          <w:tcPr>
            <w:tcW w:w="910" w:type="dxa"/>
          </w:tcPr>
          <w:p>
            <w:pPr>
              <w:pStyle w:val="TableParagraph"/>
              <w:rPr>
                <w:sz w:val="22"/>
              </w:rPr>
            </w:pPr>
          </w:p>
        </w:tc>
        <w:tc>
          <w:tcPr>
            <w:tcW w:w="1170" w:type="dxa"/>
          </w:tcPr>
          <w:p>
            <w:pPr>
              <w:pStyle w:val="TableParagraph"/>
              <w:spacing w:line="257" w:lineRule="exact" w:before="29"/>
              <w:ind w:left="108"/>
              <w:rPr>
                <w:rFonts w:ascii="Arial"/>
                <w:sz w:val="24"/>
              </w:rPr>
            </w:pPr>
            <w:r>
              <w:rPr>
                <w:rFonts w:ascii="Arial"/>
                <w:sz w:val="24"/>
              </w:rPr>
              <w:t>x</w:t>
            </w:r>
          </w:p>
        </w:tc>
      </w:tr>
      <w:tr>
        <w:trPr>
          <w:trHeight w:val="305" w:hRule="atLeast"/>
        </w:trPr>
        <w:tc>
          <w:tcPr>
            <w:tcW w:w="5776" w:type="dxa"/>
            <w:tcBorders>
              <w:bottom w:val="single" w:sz="8" w:space="0" w:color="000000"/>
            </w:tcBorders>
          </w:tcPr>
          <w:p>
            <w:pPr>
              <w:pStyle w:val="TableParagraph"/>
              <w:ind w:left="109"/>
              <w:rPr>
                <w:sz w:val="24"/>
              </w:rPr>
            </w:pPr>
            <w:r>
              <w:rPr>
                <w:sz w:val="24"/>
              </w:rPr>
              <w:t>10 Bảng kê chi tiền</w:t>
            </w:r>
          </w:p>
        </w:tc>
        <w:tc>
          <w:tcPr>
            <w:tcW w:w="1812" w:type="dxa"/>
            <w:tcBorders>
              <w:bottom w:val="single" w:sz="8" w:space="0" w:color="000000"/>
            </w:tcBorders>
          </w:tcPr>
          <w:p>
            <w:pPr>
              <w:pStyle w:val="TableParagraph"/>
              <w:ind w:left="200" w:right="188"/>
              <w:jc w:val="center"/>
              <w:rPr>
                <w:sz w:val="24"/>
              </w:rPr>
            </w:pPr>
            <w:r>
              <w:rPr>
                <w:sz w:val="24"/>
              </w:rPr>
              <w:t>09-TT</w:t>
            </w:r>
          </w:p>
        </w:tc>
        <w:tc>
          <w:tcPr>
            <w:tcW w:w="910" w:type="dxa"/>
            <w:tcBorders>
              <w:bottom w:val="single" w:sz="8" w:space="0" w:color="000000"/>
            </w:tcBorders>
          </w:tcPr>
          <w:p>
            <w:pPr>
              <w:pStyle w:val="TableParagraph"/>
              <w:rPr>
                <w:sz w:val="22"/>
              </w:rPr>
            </w:pPr>
          </w:p>
        </w:tc>
        <w:tc>
          <w:tcPr>
            <w:tcW w:w="1170" w:type="dxa"/>
            <w:tcBorders>
              <w:bottom w:val="single" w:sz="8" w:space="0" w:color="000000"/>
            </w:tcBorders>
          </w:tcPr>
          <w:p>
            <w:pPr>
              <w:pStyle w:val="TableParagraph"/>
              <w:spacing w:line="256" w:lineRule="exact" w:before="29"/>
              <w:ind w:left="108"/>
              <w:rPr>
                <w:rFonts w:ascii="Arial"/>
                <w:sz w:val="24"/>
              </w:rPr>
            </w:pPr>
            <w:r>
              <w:rPr>
                <w:rFonts w:ascii="Arial"/>
                <w:sz w:val="24"/>
              </w:rPr>
              <w:t>x</w:t>
            </w:r>
          </w:p>
        </w:tc>
      </w:tr>
      <w:tr>
        <w:trPr>
          <w:trHeight w:val="298" w:hRule="atLeast"/>
        </w:trPr>
        <w:tc>
          <w:tcPr>
            <w:tcW w:w="5776" w:type="dxa"/>
            <w:tcBorders>
              <w:top w:val="single" w:sz="8" w:space="0" w:color="000000"/>
            </w:tcBorders>
          </w:tcPr>
          <w:p>
            <w:pPr>
              <w:pStyle w:val="TableParagraph"/>
              <w:spacing w:line="265" w:lineRule="exact"/>
              <w:ind w:left="2056"/>
              <w:rPr>
                <w:b/>
                <w:sz w:val="24"/>
              </w:rPr>
            </w:pPr>
            <w:r>
              <w:rPr>
                <w:b/>
                <w:sz w:val="24"/>
              </w:rPr>
              <w:t>V/ Tài sản cố định</w:t>
            </w:r>
          </w:p>
        </w:tc>
        <w:tc>
          <w:tcPr>
            <w:tcW w:w="1812" w:type="dxa"/>
            <w:tcBorders>
              <w:top w:val="single" w:sz="8" w:space="0" w:color="000000"/>
            </w:tcBorders>
          </w:tcPr>
          <w:p>
            <w:pPr>
              <w:pStyle w:val="TableParagraph"/>
              <w:rPr>
                <w:sz w:val="22"/>
              </w:rPr>
            </w:pPr>
          </w:p>
        </w:tc>
        <w:tc>
          <w:tcPr>
            <w:tcW w:w="910" w:type="dxa"/>
            <w:tcBorders>
              <w:top w:val="single" w:sz="8" w:space="0" w:color="000000"/>
            </w:tcBorders>
          </w:tcPr>
          <w:p>
            <w:pPr>
              <w:pStyle w:val="TableParagraph"/>
              <w:rPr>
                <w:sz w:val="22"/>
              </w:rPr>
            </w:pPr>
          </w:p>
        </w:tc>
        <w:tc>
          <w:tcPr>
            <w:tcW w:w="1170" w:type="dxa"/>
            <w:tcBorders>
              <w:top w:val="single" w:sz="8" w:space="0" w:color="000000"/>
            </w:tcBorders>
          </w:tcPr>
          <w:p>
            <w:pPr>
              <w:pStyle w:val="TableParagraph"/>
              <w:rPr>
                <w:sz w:val="22"/>
              </w:rPr>
            </w:pPr>
          </w:p>
        </w:tc>
      </w:tr>
      <w:tr>
        <w:trPr>
          <w:trHeight w:val="306" w:hRule="atLeast"/>
        </w:trPr>
        <w:tc>
          <w:tcPr>
            <w:tcW w:w="5776" w:type="dxa"/>
          </w:tcPr>
          <w:p>
            <w:pPr>
              <w:pStyle w:val="TableParagraph"/>
              <w:spacing w:line="272" w:lineRule="exact"/>
              <w:ind w:left="109"/>
              <w:rPr>
                <w:sz w:val="24"/>
              </w:rPr>
            </w:pPr>
            <w:r>
              <w:rPr>
                <w:sz w:val="24"/>
              </w:rPr>
              <w:t>11 Biên bản giao nhận TSCĐ</w:t>
            </w:r>
          </w:p>
        </w:tc>
        <w:tc>
          <w:tcPr>
            <w:tcW w:w="1812" w:type="dxa"/>
          </w:tcPr>
          <w:p>
            <w:pPr>
              <w:pStyle w:val="TableParagraph"/>
              <w:spacing w:line="272" w:lineRule="exact"/>
              <w:ind w:left="198" w:right="188"/>
              <w:jc w:val="center"/>
              <w:rPr>
                <w:sz w:val="24"/>
              </w:rPr>
            </w:pPr>
            <w:r>
              <w:rPr>
                <w:sz w:val="24"/>
              </w:rPr>
              <w:t>01-TSCĐ</w:t>
            </w:r>
          </w:p>
        </w:tc>
        <w:tc>
          <w:tcPr>
            <w:tcW w:w="910" w:type="dxa"/>
          </w:tcPr>
          <w:p>
            <w:pPr>
              <w:pStyle w:val="TableParagraph"/>
              <w:rPr>
                <w:sz w:val="22"/>
              </w:rPr>
            </w:pPr>
          </w:p>
        </w:tc>
        <w:tc>
          <w:tcPr>
            <w:tcW w:w="1170" w:type="dxa"/>
          </w:tcPr>
          <w:p>
            <w:pPr>
              <w:pStyle w:val="TableParagraph"/>
              <w:spacing w:line="261" w:lineRule="exact" w:before="25"/>
              <w:ind w:left="108"/>
              <w:rPr>
                <w:rFonts w:ascii="Arial"/>
                <w:sz w:val="24"/>
              </w:rPr>
            </w:pPr>
            <w:r>
              <w:rPr>
                <w:rFonts w:ascii="Arial"/>
                <w:sz w:val="24"/>
              </w:rPr>
              <w:t>x</w:t>
            </w:r>
          </w:p>
        </w:tc>
      </w:tr>
      <w:tr>
        <w:trPr>
          <w:trHeight w:val="300" w:hRule="atLeast"/>
        </w:trPr>
        <w:tc>
          <w:tcPr>
            <w:tcW w:w="5776" w:type="dxa"/>
          </w:tcPr>
          <w:p>
            <w:pPr>
              <w:pStyle w:val="TableParagraph"/>
              <w:spacing w:line="270" w:lineRule="exact"/>
              <w:ind w:left="109"/>
              <w:rPr>
                <w:sz w:val="24"/>
              </w:rPr>
            </w:pPr>
            <w:r>
              <w:rPr>
                <w:sz w:val="24"/>
              </w:rPr>
              <w:t>12 Biên bản thanh lý TSCĐ</w:t>
            </w:r>
          </w:p>
        </w:tc>
        <w:tc>
          <w:tcPr>
            <w:tcW w:w="1812" w:type="dxa"/>
          </w:tcPr>
          <w:p>
            <w:pPr>
              <w:pStyle w:val="TableParagraph"/>
              <w:spacing w:line="270" w:lineRule="exact"/>
              <w:ind w:left="198" w:right="188"/>
              <w:jc w:val="center"/>
              <w:rPr>
                <w:sz w:val="24"/>
              </w:rPr>
            </w:pPr>
            <w:r>
              <w:rPr>
                <w:sz w:val="24"/>
              </w:rPr>
              <w:t>02-TSCĐ</w:t>
            </w:r>
          </w:p>
        </w:tc>
        <w:tc>
          <w:tcPr>
            <w:tcW w:w="910" w:type="dxa"/>
          </w:tcPr>
          <w:p>
            <w:pPr>
              <w:pStyle w:val="TableParagraph"/>
              <w:rPr>
                <w:sz w:val="22"/>
              </w:rPr>
            </w:pPr>
          </w:p>
        </w:tc>
        <w:tc>
          <w:tcPr>
            <w:tcW w:w="1170" w:type="dxa"/>
          </w:tcPr>
          <w:p>
            <w:pPr>
              <w:pStyle w:val="TableParagraph"/>
              <w:spacing w:line="257" w:lineRule="exact" w:before="23"/>
              <w:ind w:left="108"/>
              <w:rPr>
                <w:rFonts w:ascii="Arial"/>
                <w:sz w:val="24"/>
              </w:rPr>
            </w:pPr>
            <w:r>
              <w:rPr>
                <w:rFonts w:ascii="Arial"/>
                <w:sz w:val="24"/>
              </w:rPr>
              <w:t>x</w:t>
            </w:r>
          </w:p>
        </w:tc>
      </w:tr>
      <w:tr>
        <w:trPr>
          <w:trHeight w:val="303" w:hRule="atLeast"/>
        </w:trPr>
        <w:tc>
          <w:tcPr>
            <w:tcW w:w="5776" w:type="dxa"/>
          </w:tcPr>
          <w:p>
            <w:pPr>
              <w:pStyle w:val="TableParagraph"/>
              <w:ind w:left="109"/>
              <w:rPr>
                <w:sz w:val="24"/>
              </w:rPr>
            </w:pPr>
            <w:r>
              <w:rPr>
                <w:sz w:val="24"/>
              </w:rPr>
              <w:t>13 Biên bản bàn giao TSCĐ sửa chữa lớn hoàn thành</w:t>
            </w:r>
          </w:p>
        </w:tc>
        <w:tc>
          <w:tcPr>
            <w:tcW w:w="1812" w:type="dxa"/>
          </w:tcPr>
          <w:p>
            <w:pPr>
              <w:pStyle w:val="TableParagraph"/>
              <w:ind w:left="198" w:right="188"/>
              <w:jc w:val="center"/>
              <w:rPr>
                <w:sz w:val="24"/>
              </w:rPr>
            </w:pPr>
            <w:r>
              <w:rPr>
                <w:sz w:val="24"/>
              </w:rPr>
              <w:t>03-TSCĐ</w:t>
            </w:r>
          </w:p>
        </w:tc>
        <w:tc>
          <w:tcPr>
            <w:tcW w:w="910" w:type="dxa"/>
          </w:tcPr>
          <w:p>
            <w:pPr>
              <w:pStyle w:val="TableParagraph"/>
              <w:rPr>
                <w:sz w:val="22"/>
              </w:rPr>
            </w:pPr>
          </w:p>
        </w:tc>
        <w:tc>
          <w:tcPr>
            <w:tcW w:w="1170" w:type="dxa"/>
          </w:tcPr>
          <w:p>
            <w:pPr>
              <w:pStyle w:val="TableParagraph"/>
              <w:spacing w:line="255" w:lineRule="exact" w:before="29"/>
              <w:ind w:left="108"/>
              <w:rPr>
                <w:rFonts w:ascii="Arial"/>
                <w:sz w:val="24"/>
              </w:rPr>
            </w:pPr>
            <w:r>
              <w:rPr>
                <w:rFonts w:ascii="Arial"/>
                <w:sz w:val="24"/>
              </w:rPr>
              <w:t>x</w:t>
            </w:r>
          </w:p>
        </w:tc>
      </w:tr>
      <w:tr>
        <w:trPr>
          <w:trHeight w:val="306" w:hRule="atLeast"/>
        </w:trPr>
        <w:tc>
          <w:tcPr>
            <w:tcW w:w="5776" w:type="dxa"/>
          </w:tcPr>
          <w:p>
            <w:pPr>
              <w:pStyle w:val="TableParagraph"/>
              <w:ind w:left="109"/>
              <w:rPr>
                <w:sz w:val="24"/>
              </w:rPr>
            </w:pPr>
            <w:r>
              <w:rPr>
                <w:sz w:val="24"/>
              </w:rPr>
              <w:t>14 Biên bản đánh giá lại TSCĐ</w:t>
            </w:r>
          </w:p>
        </w:tc>
        <w:tc>
          <w:tcPr>
            <w:tcW w:w="1812" w:type="dxa"/>
          </w:tcPr>
          <w:p>
            <w:pPr>
              <w:pStyle w:val="TableParagraph"/>
              <w:ind w:left="198" w:right="188"/>
              <w:jc w:val="center"/>
              <w:rPr>
                <w:sz w:val="24"/>
              </w:rPr>
            </w:pPr>
            <w:r>
              <w:rPr>
                <w:sz w:val="24"/>
              </w:rPr>
              <w:t>04-TSCĐ</w:t>
            </w:r>
          </w:p>
        </w:tc>
        <w:tc>
          <w:tcPr>
            <w:tcW w:w="910" w:type="dxa"/>
          </w:tcPr>
          <w:p>
            <w:pPr>
              <w:pStyle w:val="TableParagraph"/>
              <w:rPr>
                <w:sz w:val="22"/>
              </w:rPr>
            </w:pPr>
          </w:p>
        </w:tc>
        <w:tc>
          <w:tcPr>
            <w:tcW w:w="1170" w:type="dxa"/>
          </w:tcPr>
          <w:p>
            <w:pPr>
              <w:pStyle w:val="TableParagraph"/>
              <w:spacing w:line="257" w:lineRule="exact" w:before="29"/>
              <w:ind w:left="108"/>
              <w:rPr>
                <w:rFonts w:ascii="Arial"/>
                <w:sz w:val="24"/>
              </w:rPr>
            </w:pPr>
            <w:r>
              <w:rPr>
                <w:rFonts w:ascii="Arial"/>
                <w:sz w:val="24"/>
              </w:rPr>
              <w:t>x</w:t>
            </w:r>
          </w:p>
        </w:tc>
      </w:tr>
      <w:tr>
        <w:trPr>
          <w:trHeight w:val="303" w:hRule="atLeast"/>
        </w:trPr>
        <w:tc>
          <w:tcPr>
            <w:tcW w:w="5776" w:type="dxa"/>
          </w:tcPr>
          <w:p>
            <w:pPr>
              <w:pStyle w:val="TableParagraph"/>
              <w:ind w:left="109"/>
              <w:rPr>
                <w:sz w:val="24"/>
              </w:rPr>
            </w:pPr>
            <w:r>
              <w:rPr>
                <w:sz w:val="24"/>
              </w:rPr>
              <w:t>15 Biên bản kiểm kê TSCĐ</w:t>
            </w:r>
          </w:p>
        </w:tc>
        <w:tc>
          <w:tcPr>
            <w:tcW w:w="1812" w:type="dxa"/>
          </w:tcPr>
          <w:p>
            <w:pPr>
              <w:pStyle w:val="TableParagraph"/>
              <w:ind w:left="198" w:right="188"/>
              <w:jc w:val="center"/>
              <w:rPr>
                <w:sz w:val="24"/>
              </w:rPr>
            </w:pPr>
            <w:r>
              <w:rPr>
                <w:sz w:val="24"/>
              </w:rPr>
              <w:t>05-TSCĐ</w:t>
            </w:r>
          </w:p>
        </w:tc>
        <w:tc>
          <w:tcPr>
            <w:tcW w:w="910" w:type="dxa"/>
          </w:tcPr>
          <w:p>
            <w:pPr>
              <w:pStyle w:val="TableParagraph"/>
              <w:rPr>
                <w:sz w:val="22"/>
              </w:rPr>
            </w:pPr>
          </w:p>
        </w:tc>
        <w:tc>
          <w:tcPr>
            <w:tcW w:w="1170" w:type="dxa"/>
          </w:tcPr>
          <w:p>
            <w:pPr>
              <w:pStyle w:val="TableParagraph"/>
              <w:spacing w:line="255" w:lineRule="exact" w:before="29"/>
              <w:ind w:left="108"/>
              <w:rPr>
                <w:rFonts w:ascii="Arial"/>
                <w:sz w:val="24"/>
              </w:rPr>
            </w:pPr>
            <w:r>
              <w:rPr>
                <w:rFonts w:ascii="Arial"/>
                <w:sz w:val="24"/>
              </w:rPr>
              <w:t>x</w:t>
            </w:r>
          </w:p>
        </w:tc>
      </w:tr>
      <w:tr>
        <w:trPr>
          <w:trHeight w:val="305" w:hRule="atLeast"/>
        </w:trPr>
        <w:tc>
          <w:tcPr>
            <w:tcW w:w="5776" w:type="dxa"/>
            <w:tcBorders>
              <w:bottom w:val="single" w:sz="6" w:space="0" w:color="000000"/>
            </w:tcBorders>
          </w:tcPr>
          <w:p>
            <w:pPr>
              <w:pStyle w:val="TableParagraph"/>
              <w:ind w:left="109"/>
              <w:rPr>
                <w:sz w:val="24"/>
              </w:rPr>
            </w:pPr>
            <w:r>
              <w:rPr>
                <w:sz w:val="24"/>
              </w:rPr>
              <w:t>16 Bảng tính và phân bổ khấu hao TSCĐ</w:t>
            </w:r>
          </w:p>
        </w:tc>
        <w:tc>
          <w:tcPr>
            <w:tcW w:w="1812" w:type="dxa"/>
            <w:tcBorders>
              <w:bottom w:val="single" w:sz="6" w:space="0" w:color="000000"/>
            </w:tcBorders>
          </w:tcPr>
          <w:p>
            <w:pPr>
              <w:pStyle w:val="TableParagraph"/>
              <w:ind w:left="198" w:right="188"/>
              <w:jc w:val="center"/>
              <w:rPr>
                <w:sz w:val="24"/>
              </w:rPr>
            </w:pPr>
            <w:r>
              <w:rPr>
                <w:sz w:val="24"/>
              </w:rPr>
              <w:t>06-TSCĐ</w:t>
            </w:r>
          </w:p>
        </w:tc>
        <w:tc>
          <w:tcPr>
            <w:tcW w:w="910" w:type="dxa"/>
            <w:tcBorders>
              <w:bottom w:val="single" w:sz="6" w:space="0" w:color="000000"/>
            </w:tcBorders>
          </w:tcPr>
          <w:p>
            <w:pPr>
              <w:pStyle w:val="TableParagraph"/>
              <w:rPr>
                <w:sz w:val="22"/>
              </w:rPr>
            </w:pPr>
          </w:p>
        </w:tc>
        <w:tc>
          <w:tcPr>
            <w:tcW w:w="1170" w:type="dxa"/>
            <w:tcBorders>
              <w:bottom w:val="single" w:sz="6" w:space="0" w:color="000000"/>
            </w:tcBorders>
          </w:tcPr>
          <w:p>
            <w:pPr>
              <w:pStyle w:val="TableParagraph"/>
              <w:spacing w:line="257" w:lineRule="exact" w:before="29"/>
              <w:ind w:left="108"/>
              <w:rPr>
                <w:rFonts w:ascii="Arial"/>
                <w:sz w:val="24"/>
              </w:rPr>
            </w:pPr>
            <w:r>
              <w:rPr>
                <w:rFonts w:ascii="Arial"/>
                <w:sz w:val="24"/>
              </w:rPr>
              <w:t>x</w:t>
            </w:r>
          </w:p>
        </w:tc>
      </w:tr>
      <w:tr>
        <w:trPr>
          <w:trHeight w:val="551" w:hRule="atLeast"/>
        </w:trPr>
        <w:tc>
          <w:tcPr>
            <w:tcW w:w="5776" w:type="dxa"/>
            <w:tcBorders>
              <w:top w:val="single" w:sz="6" w:space="0" w:color="000000"/>
            </w:tcBorders>
          </w:tcPr>
          <w:p>
            <w:pPr>
              <w:pStyle w:val="TableParagraph"/>
              <w:spacing w:line="270" w:lineRule="exact"/>
              <w:ind w:left="209"/>
              <w:rPr>
                <w:rFonts w:ascii="Arial" w:hAnsi="Arial"/>
                <w:sz w:val="24"/>
              </w:rPr>
            </w:pPr>
            <w:r>
              <w:rPr>
                <w:rFonts w:ascii="Arial" w:hAnsi="Arial"/>
                <w:sz w:val="24"/>
              </w:rPr>
              <w:t>B. CHỨNG TỪ BAN HÀNH THEO CÁC VĂN BẢN</w:t>
            </w:r>
          </w:p>
          <w:p>
            <w:pPr>
              <w:pStyle w:val="TableParagraph"/>
              <w:spacing w:line="261" w:lineRule="exact"/>
              <w:ind w:left="1855"/>
              <w:rPr>
                <w:rFonts w:ascii="Arial" w:hAnsi="Arial"/>
                <w:sz w:val="24"/>
              </w:rPr>
            </w:pPr>
            <w:r>
              <w:rPr>
                <w:rFonts w:ascii="Arial" w:hAnsi="Arial"/>
                <w:sz w:val="24"/>
              </w:rPr>
              <w:t>PHÁP LUẬT KHÁC</w:t>
            </w:r>
          </w:p>
        </w:tc>
        <w:tc>
          <w:tcPr>
            <w:tcW w:w="1812" w:type="dxa"/>
            <w:tcBorders>
              <w:top w:val="single" w:sz="6" w:space="0" w:color="000000"/>
            </w:tcBorders>
          </w:tcPr>
          <w:p>
            <w:pPr>
              <w:pStyle w:val="TableParagraph"/>
              <w:rPr>
                <w:sz w:val="24"/>
              </w:rPr>
            </w:pPr>
          </w:p>
        </w:tc>
        <w:tc>
          <w:tcPr>
            <w:tcW w:w="910" w:type="dxa"/>
            <w:tcBorders>
              <w:top w:val="single" w:sz="6" w:space="0" w:color="000000"/>
            </w:tcBorders>
          </w:tcPr>
          <w:p>
            <w:pPr>
              <w:pStyle w:val="TableParagraph"/>
              <w:rPr>
                <w:sz w:val="24"/>
              </w:rPr>
            </w:pPr>
          </w:p>
        </w:tc>
        <w:tc>
          <w:tcPr>
            <w:tcW w:w="1170" w:type="dxa"/>
            <w:tcBorders>
              <w:top w:val="single" w:sz="6" w:space="0" w:color="000000"/>
            </w:tcBorders>
          </w:tcPr>
          <w:p>
            <w:pPr>
              <w:pStyle w:val="TableParagraph"/>
              <w:rPr>
                <w:sz w:val="24"/>
              </w:rPr>
            </w:pPr>
          </w:p>
        </w:tc>
      </w:tr>
      <w:tr>
        <w:trPr>
          <w:trHeight w:val="305" w:hRule="atLeast"/>
        </w:trPr>
        <w:tc>
          <w:tcPr>
            <w:tcW w:w="5776" w:type="dxa"/>
          </w:tcPr>
          <w:p>
            <w:pPr>
              <w:pStyle w:val="TableParagraph"/>
              <w:spacing w:line="272" w:lineRule="exact"/>
              <w:ind w:left="109"/>
              <w:rPr>
                <w:sz w:val="24"/>
              </w:rPr>
            </w:pPr>
            <w:r>
              <w:rPr>
                <w:sz w:val="24"/>
              </w:rPr>
              <w:t>17 Giấy chứng nhận nghỉ ốm hưởng BHXH</w:t>
            </w:r>
          </w:p>
        </w:tc>
        <w:tc>
          <w:tcPr>
            <w:tcW w:w="1812" w:type="dxa"/>
          </w:tcPr>
          <w:p>
            <w:pPr>
              <w:pStyle w:val="TableParagraph"/>
              <w:rPr>
                <w:sz w:val="22"/>
              </w:rPr>
            </w:pPr>
          </w:p>
        </w:tc>
        <w:tc>
          <w:tcPr>
            <w:tcW w:w="910" w:type="dxa"/>
          </w:tcPr>
          <w:p>
            <w:pPr>
              <w:pStyle w:val="TableParagraph"/>
              <w:rPr>
                <w:sz w:val="22"/>
              </w:rPr>
            </w:pPr>
          </w:p>
        </w:tc>
        <w:tc>
          <w:tcPr>
            <w:tcW w:w="1170" w:type="dxa"/>
          </w:tcPr>
          <w:p>
            <w:pPr>
              <w:pStyle w:val="TableParagraph"/>
              <w:spacing w:line="261" w:lineRule="exact" w:before="25"/>
              <w:ind w:left="108"/>
              <w:rPr>
                <w:rFonts w:ascii="Arial"/>
                <w:sz w:val="24"/>
              </w:rPr>
            </w:pPr>
            <w:r>
              <w:rPr>
                <w:rFonts w:ascii="Arial"/>
                <w:sz w:val="24"/>
              </w:rPr>
              <w:t>x</w:t>
            </w:r>
          </w:p>
        </w:tc>
      </w:tr>
      <w:tr>
        <w:trPr>
          <w:trHeight w:val="300" w:hRule="atLeast"/>
        </w:trPr>
        <w:tc>
          <w:tcPr>
            <w:tcW w:w="5776" w:type="dxa"/>
          </w:tcPr>
          <w:p>
            <w:pPr>
              <w:pStyle w:val="TableParagraph"/>
              <w:spacing w:line="270" w:lineRule="exact"/>
              <w:ind w:left="109"/>
              <w:rPr>
                <w:sz w:val="24"/>
              </w:rPr>
            </w:pPr>
            <w:r>
              <w:rPr>
                <w:sz w:val="24"/>
              </w:rPr>
              <w:t>18 Danh sách người nghỉ hưởng trợ cấp ốm đau, thai sản</w:t>
            </w:r>
          </w:p>
        </w:tc>
        <w:tc>
          <w:tcPr>
            <w:tcW w:w="1812" w:type="dxa"/>
          </w:tcPr>
          <w:p>
            <w:pPr>
              <w:pStyle w:val="TableParagraph"/>
              <w:rPr>
                <w:sz w:val="22"/>
              </w:rPr>
            </w:pPr>
          </w:p>
        </w:tc>
        <w:tc>
          <w:tcPr>
            <w:tcW w:w="910" w:type="dxa"/>
          </w:tcPr>
          <w:p>
            <w:pPr>
              <w:pStyle w:val="TableParagraph"/>
              <w:rPr>
                <w:sz w:val="22"/>
              </w:rPr>
            </w:pPr>
          </w:p>
        </w:tc>
        <w:tc>
          <w:tcPr>
            <w:tcW w:w="1170" w:type="dxa"/>
          </w:tcPr>
          <w:p>
            <w:pPr>
              <w:pStyle w:val="TableParagraph"/>
              <w:spacing w:line="257" w:lineRule="exact" w:before="23"/>
              <w:ind w:left="108"/>
              <w:rPr>
                <w:rFonts w:ascii="Arial"/>
                <w:sz w:val="24"/>
              </w:rPr>
            </w:pPr>
            <w:r>
              <w:rPr>
                <w:rFonts w:ascii="Arial"/>
                <w:sz w:val="24"/>
              </w:rPr>
              <w:t>x</w:t>
            </w:r>
          </w:p>
        </w:tc>
      </w:tr>
      <w:tr>
        <w:trPr>
          <w:trHeight w:val="304" w:hRule="atLeast"/>
        </w:trPr>
        <w:tc>
          <w:tcPr>
            <w:tcW w:w="5776" w:type="dxa"/>
          </w:tcPr>
          <w:p>
            <w:pPr>
              <w:pStyle w:val="TableParagraph"/>
              <w:ind w:left="109"/>
              <w:rPr>
                <w:sz w:val="24"/>
              </w:rPr>
            </w:pPr>
            <w:r>
              <w:rPr>
                <w:sz w:val="24"/>
              </w:rPr>
              <w:t>19 Hoá đơn Giá trị gia tăng</w:t>
            </w:r>
          </w:p>
        </w:tc>
        <w:tc>
          <w:tcPr>
            <w:tcW w:w="1812" w:type="dxa"/>
          </w:tcPr>
          <w:p>
            <w:pPr>
              <w:pStyle w:val="TableParagraph"/>
              <w:ind w:left="200" w:right="188"/>
              <w:jc w:val="center"/>
              <w:rPr>
                <w:sz w:val="24"/>
              </w:rPr>
            </w:pPr>
            <w:r>
              <w:rPr>
                <w:sz w:val="24"/>
              </w:rPr>
              <w:t>01GTKT-3LL</w:t>
            </w:r>
          </w:p>
        </w:tc>
        <w:tc>
          <w:tcPr>
            <w:tcW w:w="910" w:type="dxa"/>
          </w:tcPr>
          <w:p>
            <w:pPr>
              <w:pStyle w:val="TableParagraph"/>
              <w:spacing w:line="255" w:lineRule="exact" w:before="29"/>
              <w:ind w:left="108"/>
              <w:rPr>
                <w:rFonts w:ascii="Arial"/>
                <w:sz w:val="24"/>
              </w:rPr>
            </w:pPr>
            <w:r>
              <w:rPr>
                <w:rFonts w:ascii="Arial"/>
                <w:sz w:val="24"/>
              </w:rPr>
              <w:t>x</w:t>
            </w:r>
          </w:p>
        </w:tc>
        <w:tc>
          <w:tcPr>
            <w:tcW w:w="1170" w:type="dxa"/>
          </w:tcPr>
          <w:p>
            <w:pPr>
              <w:pStyle w:val="TableParagraph"/>
              <w:rPr>
                <w:sz w:val="22"/>
              </w:rPr>
            </w:pPr>
          </w:p>
        </w:tc>
      </w:tr>
      <w:tr>
        <w:trPr>
          <w:trHeight w:val="305" w:hRule="atLeast"/>
        </w:trPr>
        <w:tc>
          <w:tcPr>
            <w:tcW w:w="5776" w:type="dxa"/>
          </w:tcPr>
          <w:p>
            <w:pPr>
              <w:pStyle w:val="TableParagraph"/>
              <w:ind w:left="109"/>
              <w:rPr>
                <w:sz w:val="24"/>
              </w:rPr>
            </w:pPr>
            <w:r>
              <w:rPr>
                <w:sz w:val="24"/>
              </w:rPr>
              <w:t>20 Hoá đơn bán hàng thông thường</w:t>
            </w:r>
          </w:p>
        </w:tc>
        <w:tc>
          <w:tcPr>
            <w:tcW w:w="1812" w:type="dxa"/>
          </w:tcPr>
          <w:p>
            <w:pPr>
              <w:pStyle w:val="TableParagraph"/>
              <w:ind w:left="200" w:right="188"/>
              <w:jc w:val="center"/>
              <w:rPr>
                <w:sz w:val="24"/>
              </w:rPr>
            </w:pPr>
            <w:r>
              <w:rPr>
                <w:sz w:val="24"/>
              </w:rPr>
              <w:t>02GTGT-3LL</w:t>
            </w:r>
          </w:p>
        </w:tc>
        <w:tc>
          <w:tcPr>
            <w:tcW w:w="910" w:type="dxa"/>
          </w:tcPr>
          <w:p>
            <w:pPr>
              <w:pStyle w:val="TableParagraph"/>
              <w:spacing w:line="257" w:lineRule="exact" w:before="29"/>
              <w:ind w:left="108"/>
              <w:rPr>
                <w:rFonts w:ascii="Arial"/>
                <w:sz w:val="24"/>
              </w:rPr>
            </w:pPr>
            <w:r>
              <w:rPr>
                <w:rFonts w:ascii="Arial"/>
                <w:sz w:val="24"/>
              </w:rPr>
              <w:t>x</w:t>
            </w:r>
          </w:p>
        </w:tc>
        <w:tc>
          <w:tcPr>
            <w:tcW w:w="1170" w:type="dxa"/>
          </w:tcPr>
          <w:p>
            <w:pPr>
              <w:pStyle w:val="TableParagraph"/>
              <w:rPr>
                <w:sz w:val="22"/>
              </w:rPr>
            </w:pPr>
          </w:p>
        </w:tc>
      </w:tr>
      <w:tr>
        <w:trPr>
          <w:trHeight w:val="304" w:hRule="atLeast"/>
        </w:trPr>
        <w:tc>
          <w:tcPr>
            <w:tcW w:w="5776" w:type="dxa"/>
          </w:tcPr>
          <w:p>
            <w:pPr>
              <w:pStyle w:val="TableParagraph"/>
              <w:ind w:left="109"/>
              <w:rPr>
                <w:sz w:val="24"/>
              </w:rPr>
            </w:pPr>
            <w:r>
              <w:rPr>
                <w:sz w:val="24"/>
              </w:rPr>
              <w:t>21 Phiếu xuất kho kiêm vận chuyển nội bộ</w:t>
            </w:r>
          </w:p>
        </w:tc>
        <w:tc>
          <w:tcPr>
            <w:tcW w:w="1812" w:type="dxa"/>
          </w:tcPr>
          <w:p>
            <w:pPr>
              <w:pStyle w:val="TableParagraph"/>
              <w:ind w:left="196" w:right="188"/>
              <w:jc w:val="center"/>
              <w:rPr>
                <w:sz w:val="24"/>
              </w:rPr>
            </w:pPr>
            <w:r>
              <w:rPr>
                <w:sz w:val="24"/>
              </w:rPr>
              <w:t>03 PXK-3LL</w:t>
            </w:r>
          </w:p>
        </w:tc>
        <w:tc>
          <w:tcPr>
            <w:tcW w:w="910" w:type="dxa"/>
          </w:tcPr>
          <w:p>
            <w:pPr>
              <w:pStyle w:val="TableParagraph"/>
              <w:spacing w:line="255" w:lineRule="exact" w:before="29"/>
              <w:ind w:left="108"/>
              <w:rPr>
                <w:rFonts w:ascii="Arial"/>
                <w:sz w:val="24"/>
              </w:rPr>
            </w:pPr>
            <w:r>
              <w:rPr>
                <w:rFonts w:ascii="Arial"/>
                <w:sz w:val="24"/>
              </w:rPr>
              <w:t>x</w:t>
            </w:r>
          </w:p>
        </w:tc>
        <w:tc>
          <w:tcPr>
            <w:tcW w:w="1170" w:type="dxa"/>
          </w:tcPr>
          <w:p>
            <w:pPr>
              <w:pStyle w:val="TableParagraph"/>
              <w:rPr>
                <w:sz w:val="22"/>
              </w:rPr>
            </w:pPr>
          </w:p>
        </w:tc>
      </w:tr>
      <w:tr>
        <w:trPr>
          <w:trHeight w:val="305" w:hRule="atLeast"/>
        </w:trPr>
        <w:tc>
          <w:tcPr>
            <w:tcW w:w="5776" w:type="dxa"/>
          </w:tcPr>
          <w:p>
            <w:pPr>
              <w:pStyle w:val="TableParagraph"/>
              <w:ind w:left="109"/>
              <w:rPr>
                <w:sz w:val="24"/>
              </w:rPr>
            </w:pPr>
            <w:r>
              <w:rPr>
                <w:sz w:val="24"/>
              </w:rPr>
              <w:t>22 Phiếu xuất kho hàng gửi đại lý</w:t>
            </w:r>
          </w:p>
        </w:tc>
        <w:tc>
          <w:tcPr>
            <w:tcW w:w="1812" w:type="dxa"/>
          </w:tcPr>
          <w:p>
            <w:pPr>
              <w:pStyle w:val="TableParagraph"/>
              <w:ind w:left="198" w:right="188"/>
              <w:jc w:val="center"/>
              <w:rPr>
                <w:sz w:val="24"/>
              </w:rPr>
            </w:pPr>
            <w:r>
              <w:rPr>
                <w:sz w:val="24"/>
              </w:rPr>
              <w:t>04 HDL-3LL</w:t>
            </w:r>
          </w:p>
        </w:tc>
        <w:tc>
          <w:tcPr>
            <w:tcW w:w="910" w:type="dxa"/>
          </w:tcPr>
          <w:p>
            <w:pPr>
              <w:pStyle w:val="TableParagraph"/>
              <w:spacing w:line="257" w:lineRule="exact" w:before="29"/>
              <w:ind w:left="108"/>
              <w:rPr>
                <w:rFonts w:ascii="Arial"/>
                <w:sz w:val="24"/>
              </w:rPr>
            </w:pPr>
            <w:r>
              <w:rPr>
                <w:rFonts w:ascii="Arial"/>
                <w:sz w:val="24"/>
              </w:rPr>
              <w:t>x</w:t>
            </w:r>
          </w:p>
        </w:tc>
        <w:tc>
          <w:tcPr>
            <w:tcW w:w="1170" w:type="dxa"/>
          </w:tcPr>
          <w:p>
            <w:pPr>
              <w:pStyle w:val="TableParagraph"/>
              <w:rPr>
                <w:sz w:val="22"/>
              </w:rPr>
            </w:pPr>
          </w:p>
        </w:tc>
      </w:tr>
      <w:tr>
        <w:trPr>
          <w:trHeight w:val="304" w:hRule="atLeast"/>
        </w:trPr>
        <w:tc>
          <w:tcPr>
            <w:tcW w:w="5776" w:type="dxa"/>
          </w:tcPr>
          <w:p>
            <w:pPr>
              <w:pStyle w:val="TableParagraph"/>
              <w:ind w:left="109"/>
              <w:rPr>
                <w:sz w:val="24"/>
              </w:rPr>
            </w:pPr>
            <w:r>
              <w:rPr>
                <w:sz w:val="24"/>
              </w:rPr>
              <w:t>23 Hoá đơn dịch vụ cho thuê tài chính</w:t>
            </w:r>
          </w:p>
        </w:tc>
        <w:tc>
          <w:tcPr>
            <w:tcW w:w="1812" w:type="dxa"/>
          </w:tcPr>
          <w:p>
            <w:pPr>
              <w:pStyle w:val="TableParagraph"/>
              <w:ind w:left="197" w:right="188"/>
              <w:jc w:val="center"/>
              <w:rPr>
                <w:sz w:val="24"/>
              </w:rPr>
            </w:pPr>
            <w:r>
              <w:rPr>
                <w:sz w:val="24"/>
              </w:rPr>
              <w:t>05 TTC-LL</w:t>
            </w:r>
          </w:p>
        </w:tc>
        <w:tc>
          <w:tcPr>
            <w:tcW w:w="910" w:type="dxa"/>
          </w:tcPr>
          <w:p>
            <w:pPr>
              <w:pStyle w:val="TableParagraph"/>
              <w:spacing w:line="255" w:lineRule="exact" w:before="29"/>
              <w:ind w:left="108"/>
              <w:rPr>
                <w:rFonts w:ascii="Arial"/>
                <w:sz w:val="24"/>
              </w:rPr>
            </w:pPr>
            <w:r>
              <w:rPr>
                <w:rFonts w:ascii="Arial"/>
                <w:sz w:val="24"/>
              </w:rPr>
              <w:t>x</w:t>
            </w:r>
          </w:p>
        </w:tc>
        <w:tc>
          <w:tcPr>
            <w:tcW w:w="1170" w:type="dxa"/>
          </w:tcPr>
          <w:p>
            <w:pPr>
              <w:pStyle w:val="TableParagraph"/>
              <w:rPr>
                <w:sz w:val="22"/>
              </w:rPr>
            </w:pPr>
          </w:p>
        </w:tc>
      </w:tr>
      <w:tr>
        <w:trPr>
          <w:trHeight w:val="305" w:hRule="atLeast"/>
        </w:trPr>
        <w:tc>
          <w:tcPr>
            <w:tcW w:w="5776" w:type="dxa"/>
          </w:tcPr>
          <w:p>
            <w:pPr>
              <w:pStyle w:val="TableParagraph"/>
              <w:ind w:left="109"/>
              <w:rPr>
                <w:sz w:val="24"/>
              </w:rPr>
            </w:pPr>
            <w:r>
              <w:rPr>
                <w:sz w:val="24"/>
              </w:rPr>
              <w:t>24 Bảng kê thu mua hàng hoá mua vào không có hoá đơn</w:t>
            </w:r>
          </w:p>
        </w:tc>
        <w:tc>
          <w:tcPr>
            <w:tcW w:w="1812" w:type="dxa"/>
          </w:tcPr>
          <w:p>
            <w:pPr>
              <w:pStyle w:val="TableParagraph"/>
              <w:spacing w:line="257" w:lineRule="exact" w:before="29"/>
              <w:ind w:left="196" w:right="188"/>
              <w:jc w:val="center"/>
              <w:rPr>
                <w:rFonts w:ascii="Arial"/>
                <w:sz w:val="24"/>
              </w:rPr>
            </w:pPr>
            <w:r>
              <w:rPr>
                <w:rFonts w:ascii="Arial"/>
                <w:sz w:val="24"/>
              </w:rPr>
              <w:t>04/GTGT</w:t>
            </w:r>
          </w:p>
        </w:tc>
        <w:tc>
          <w:tcPr>
            <w:tcW w:w="910" w:type="dxa"/>
          </w:tcPr>
          <w:p>
            <w:pPr>
              <w:pStyle w:val="TableParagraph"/>
              <w:spacing w:line="257" w:lineRule="exact" w:before="29"/>
              <w:ind w:left="108"/>
              <w:rPr>
                <w:rFonts w:ascii="Arial"/>
                <w:sz w:val="24"/>
              </w:rPr>
            </w:pPr>
            <w:r>
              <w:rPr>
                <w:rFonts w:ascii="Arial"/>
                <w:sz w:val="24"/>
              </w:rPr>
              <w:t>x</w:t>
            </w:r>
          </w:p>
        </w:tc>
        <w:tc>
          <w:tcPr>
            <w:tcW w:w="1170" w:type="dxa"/>
          </w:tcPr>
          <w:p>
            <w:pPr>
              <w:pStyle w:val="TableParagraph"/>
              <w:rPr>
                <w:sz w:val="22"/>
              </w:rPr>
            </w:pPr>
          </w:p>
        </w:tc>
      </w:tr>
    </w:tbl>
    <w:p>
      <w:pPr>
        <w:pStyle w:val="BodyText"/>
        <w:rPr>
          <w:rFonts w:ascii="Arial"/>
          <w:b/>
          <w:sz w:val="20"/>
        </w:rPr>
      </w:pPr>
    </w:p>
    <w:p>
      <w:pPr>
        <w:pStyle w:val="ListParagraph"/>
        <w:numPr>
          <w:ilvl w:val="1"/>
          <w:numId w:val="7"/>
        </w:numPr>
        <w:tabs>
          <w:tab w:pos="1042" w:val="left" w:leader="none"/>
        </w:tabs>
        <w:spacing w:line="240" w:lineRule="auto" w:before="206" w:after="0"/>
        <w:ind w:left="1042" w:right="0" w:hanging="540"/>
        <w:jc w:val="left"/>
        <w:rPr>
          <w:b/>
          <w:sz w:val="24"/>
        </w:rPr>
      </w:pPr>
      <w:r>
        <w:rPr>
          <w:b/>
          <w:sz w:val="24"/>
        </w:rPr>
        <w:t>Quản lý, sử dụng chứng từ kế</w:t>
      </w:r>
      <w:r>
        <w:rPr>
          <w:b/>
          <w:spacing w:val="-3"/>
          <w:sz w:val="24"/>
        </w:rPr>
        <w:t> </w:t>
      </w:r>
      <w:r>
        <w:rPr>
          <w:b/>
          <w:sz w:val="24"/>
        </w:rPr>
        <w:t>toán</w:t>
      </w:r>
    </w:p>
    <w:p>
      <w:pPr>
        <w:spacing w:after="0" w:line="240" w:lineRule="auto"/>
        <w:jc w:val="left"/>
        <w:rPr>
          <w:sz w:val="24"/>
        </w:rPr>
        <w:sectPr>
          <w:pgSz w:w="12240" w:h="15840"/>
          <w:pgMar w:header="730" w:footer="0" w:top="980" w:bottom="280" w:left="1660" w:right="680"/>
        </w:sectPr>
      </w:pPr>
    </w:p>
    <w:p>
      <w:pPr>
        <w:pStyle w:val="ListParagraph"/>
        <w:numPr>
          <w:ilvl w:val="1"/>
          <w:numId w:val="5"/>
        </w:numPr>
        <w:tabs>
          <w:tab w:pos="862" w:val="left" w:leader="none"/>
        </w:tabs>
        <w:spacing w:line="240" w:lineRule="auto" w:before="0" w:after="0"/>
        <w:ind w:left="862" w:right="219" w:hanging="360"/>
        <w:jc w:val="both"/>
        <w:rPr>
          <w:sz w:val="24"/>
        </w:rPr>
      </w:pPr>
      <w:r>
        <w:rPr>
          <w:sz w:val="24"/>
        </w:rPr>
        <w:t>Thông tin, số liệu trên chứng từ kế toán là căn cứ để ghi sổ kế toán, do vậy các doanh nghiệp phải sử dụng mẫu chứng từ kế toán đã được Bộ Tài chính quy định trong chế độ kế toán, không được sửa chữa biểu mẫu bắt</w:t>
      </w:r>
      <w:r>
        <w:rPr>
          <w:spacing w:val="3"/>
          <w:sz w:val="24"/>
        </w:rPr>
        <w:t> </w:t>
      </w:r>
      <w:r>
        <w:rPr>
          <w:sz w:val="24"/>
        </w:rPr>
        <w:t>buộc.</w:t>
      </w:r>
    </w:p>
    <w:p>
      <w:pPr>
        <w:pStyle w:val="ListParagraph"/>
        <w:numPr>
          <w:ilvl w:val="1"/>
          <w:numId w:val="5"/>
        </w:numPr>
        <w:tabs>
          <w:tab w:pos="862" w:val="left" w:leader="none"/>
        </w:tabs>
        <w:spacing w:line="240" w:lineRule="auto" w:before="80" w:after="0"/>
        <w:ind w:left="862" w:right="222" w:hanging="360"/>
        <w:jc w:val="both"/>
        <w:rPr>
          <w:sz w:val="24"/>
        </w:rPr>
      </w:pPr>
      <w:r>
        <w:rPr>
          <w:sz w:val="24"/>
        </w:rPr>
        <w:t>Chứng từ kế toán phải được sắp xếp theo nội dung kinh tế, theo trình tự thời gian và bảo quản an toàn theo quy định của pháp luật, không được hư hỏng, mục nát. Sec và giấy tờ có giá phải quản lý như tiền.</w:t>
      </w:r>
    </w:p>
    <w:p>
      <w:pPr>
        <w:pStyle w:val="ListParagraph"/>
        <w:numPr>
          <w:ilvl w:val="1"/>
          <w:numId w:val="5"/>
        </w:numPr>
        <w:tabs>
          <w:tab w:pos="862" w:val="left" w:leader="none"/>
        </w:tabs>
        <w:spacing w:line="240" w:lineRule="auto" w:before="80" w:after="0"/>
        <w:ind w:left="862" w:right="234" w:hanging="360"/>
        <w:jc w:val="both"/>
        <w:rPr>
          <w:sz w:val="24"/>
        </w:rPr>
      </w:pPr>
      <w:r>
        <w:rPr>
          <w:sz w:val="24"/>
        </w:rPr>
        <w:t>Biểu mẫu chứng từ kế toán bắt buộc do Bộ tài chính hoặc đơn vị được Bộ tài chính ủy quyền in và phát hành phải in đúng theo mẫu và chấp hành theo quy định về quản lý ấn chỉ của Bộ Tài chính</w:t>
      </w:r>
    </w:p>
    <w:p>
      <w:pPr>
        <w:pStyle w:val="ListParagraph"/>
        <w:numPr>
          <w:ilvl w:val="1"/>
          <w:numId w:val="5"/>
        </w:numPr>
        <w:tabs>
          <w:tab w:pos="862" w:val="left" w:leader="none"/>
        </w:tabs>
        <w:spacing w:line="240" w:lineRule="auto" w:before="80" w:after="0"/>
        <w:ind w:left="862" w:right="231" w:hanging="360"/>
        <w:jc w:val="both"/>
        <w:rPr>
          <w:sz w:val="24"/>
        </w:rPr>
      </w:pPr>
      <w:r>
        <w:rPr>
          <w:sz w:val="24"/>
        </w:rPr>
        <w:t>Chỉ cơ quan nhà nước có thẩm quyền mới có quyền tạm giữ, tịch thu hoặc niêm phong chứng từ kế toán. Trường hợp tạm giữ hoặc tịch thu thì cơ quan nhà nước có thẩm quyền phải sao chụp chứng từ bị tạm giữ, bị tịch thu và ký xác nhận trên chứng từ sao chụp; đồng thời lập biên bản ghi rõ lý do, số lượng từng loại chứng từ kế toán bị tạm giữ hoặc bị tịch thu và ký tên, đóng</w:t>
      </w:r>
      <w:r>
        <w:rPr>
          <w:spacing w:val="-1"/>
          <w:sz w:val="24"/>
        </w:rPr>
        <w:t> </w:t>
      </w:r>
      <w:r>
        <w:rPr>
          <w:sz w:val="24"/>
        </w:rPr>
        <w:t>dấu.</w:t>
      </w:r>
    </w:p>
    <w:p>
      <w:pPr>
        <w:pStyle w:val="ListParagraph"/>
        <w:numPr>
          <w:ilvl w:val="1"/>
          <w:numId w:val="5"/>
        </w:numPr>
        <w:tabs>
          <w:tab w:pos="862" w:val="left" w:leader="none"/>
        </w:tabs>
        <w:spacing w:line="240" w:lineRule="auto" w:before="80" w:after="0"/>
        <w:ind w:left="862" w:right="230" w:hanging="360"/>
        <w:jc w:val="both"/>
        <w:rPr>
          <w:sz w:val="24"/>
        </w:rPr>
      </w:pPr>
      <w:r>
        <w:rPr>
          <w:sz w:val="24"/>
        </w:rPr>
        <w:t>Cơ quan có thẩm quyền niêm phong chứng từ kế toán phải lập biên bản, ghi rõ lý do, số lượng từng loại chứng từ kế toán bị niêm phong và ký tên, đóng</w:t>
      </w:r>
      <w:r>
        <w:rPr>
          <w:spacing w:val="-6"/>
          <w:sz w:val="24"/>
        </w:rPr>
        <w:t> </w:t>
      </w:r>
      <w:r>
        <w:rPr>
          <w:sz w:val="24"/>
        </w:rPr>
        <w:t>dấu.</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0"/>
        </w:rPr>
      </w:pPr>
    </w:p>
    <w:p>
      <w:pPr>
        <w:pStyle w:val="Heading2"/>
        <w:spacing w:before="1"/>
        <w:ind w:left="141" w:firstLine="0"/>
      </w:pPr>
      <w:r>
        <w:rPr/>
        <w:t>CHƯƠNG III. TÀI KHOẢN KẾ TOÁN</w:t>
      </w:r>
    </w:p>
    <w:p>
      <w:pPr>
        <w:pStyle w:val="BodyText"/>
        <w:spacing w:before="3"/>
        <w:rPr>
          <w:b/>
        </w:rPr>
      </w:pPr>
    </w:p>
    <w:p>
      <w:pPr>
        <w:pStyle w:val="ListParagraph"/>
        <w:numPr>
          <w:ilvl w:val="1"/>
          <w:numId w:val="9"/>
        </w:numPr>
        <w:tabs>
          <w:tab w:pos="1101" w:val="left" w:leader="none"/>
          <w:tab w:pos="1102" w:val="left" w:leader="none"/>
        </w:tabs>
        <w:spacing w:line="240" w:lineRule="auto" w:before="1" w:after="0"/>
        <w:ind w:left="1102" w:right="0" w:hanging="600"/>
        <w:jc w:val="left"/>
        <w:rPr>
          <w:b/>
          <w:sz w:val="24"/>
        </w:rPr>
      </w:pPr>
      <w:r>
        <w:rPr>
          <w:b/>
          <w:sz w:val="24"/>
        </w:rPr>
        <w:t>Định</w:t>
      </w:r>
      <w:r>
        <w:rPr>
          <w:b/>
          <w:spacing w:val="-1"/>
          <w:sz w:val="24"/>
        </w:rPr>
        <w:t> </w:t>
      </w:r>
      <w:r>
        <w:rPr>
          <w:b/>
          <w:sz w:val="24"/>
        </w:rPr>
        <w:t>nghĩa:</w:t>
      </w:r>
    </w:p>
    <w:p>
      <w:pPr>
        <w:pStyle w:val="ListParagraph"/>
        <w:numPr>
          <w:ilvl w:val="1"/>
          <w:numId w:val="5"/>
        </w:numPr>
        <w:tabs>
          <w:tab w:pos="862" w:val="left" w:leader="none"/>
        </w:tabs>
        <w:spacing w:line="240" w:lineRule="auto" w:before="218" w:after="0"/>
        <w:ind w:left="862" w:right="226" w:hanging="360"/>
        <w:jc w:val="both"/>
        <w:rPr>
          <w:sz w:val="24"/>
        </w:rPr>
      </w:pPr>
      <w:r>
        <w:rPr>
          <w:sz w:val="24"/>
        </w:rPr>
        <w:t>Tài khoản kế toán dùng để phân loại và phản ánh liên tục có hệ thống từng đối tượng kế toán riêng biệt qua các nghiệp vụ kinh tế phát sinh trong doanh</w:t>
      </w:r>
      <w:r>
        <w:rPr>
          <w:spacing w:val="-2"/>
          <w:sz w:val="24"/>
        </w:rPr>
        <w:t> </w:t>
      </w:r>
      <w:r>
        <w:rPr>
          <w:sz w:val="24"/>
        </w:rPr>
        <w:t>nghiệp.</w:t>
      </w:r>
    </w:p>
    <w:p>
      <w:pPr>
        <w:pStyle w:val="ListParagraph"/>
        <w:numPr>
          <w:ilvl w:val="1"/>
          <w:numId w:val="5"/>
        </w:numPr>
        <w:tabs>
          <w:tab w:pos="862" w:val="left" w:leader="none"/>
        </w:tabs>
        <w:spacing w:line="240" w:lineRule="auto" w:before="80" w:after="0"/>
        <w:ind w:left="862" w:right="230" w:hanging="360"/>
        <w:jc w:val="both"/>
        <w:rPr>
          <w:sz w:val="24"/>
        </w:rPr>
      </w:pPr>
      <w:r>
        <w:rPr>
          <w:sz w:val="24"/>
        </w:rPr>
        <w:t>Theo quyết định 48/2006/QĐ/BTC gồm có 51 Tài khoản cấp 1 và 62 tài khoản cấp , 5 tài khoản ngoài</w:t>
      </w:r>
      <w:r>
        <w:rPr>
          <w:spacing w:val="-1"/>
          <w:sz w:val="24"/>
        </w:rPr>
        <w:t> </w:t>
      </w:r>
      <w:r>
        <w:rPr>
          <w:sz w:val="24"/>
        </w:rPr>
        <w:t>bảng</w:t>
      </w:r>
    </w:p>
    <w:p>
      <w:pPr>
        <w:spacing w:after="0" w:line="240" w:lineRule="auto"/>
        <w:jc w:val="both"/>
        <w:rPr>
          <w:sz w:val="24"/>
        </w:rPr>
        <w:sectPr>
          <w:pgSz w:w="12240" w:h="15840"/>
          <w:pgMar w:header="730" w:footer="0" w:top="980" w:bottom="280" w:left="1660" w:right="680"/>
        </w:sectPr>
      </w:pPr>
    </w:p>
    <w:p>
      <w:pPr>
        <w:pStyle w:val="ListParagraph"/>
        <w:numPr>
          <w:ilvl w:val="1"/>
          <w:numId w:val="5"/>
        </w:numPr>
        <w:tabs>
          <w:tab w:pos="861" w:val="left" w:leader="none"/>
          <w:tab w:pos="862" w:val="left" w:leader="none"/>
        </w:tabs>
        <w:spacing w:line="240" w:lineRule="auto" w:before="0" w:after="0"/>
        <w:ind w:left="862" w:right="232" w:hanging="360"/>
        <w:jc w:val="left"/>
        <w:rPr>
          <w:sz w:val="24"/>
        </w:rPr>
      </w:pPr>
      <w:r>
        <w:rPr>
          <w:sz w:val="24"/>
        </w:rPr>
        <w:t>Theo quyết định 15/2006/QĐ/BTC gồm có 68 tài khoản cấp1 và 122 TK cấp 2, 6 tài khoản ngoài bảng.</w:t>
      </w:r>
    </w:p>
    <w:p>
      <w:pPr>
        <w:pStyle w:val="ListParagraph"/>
        <w:numPr>
          <w:ilvl w:val="1"/>
          <w:numId w:val="5"/>
        </w:numPr>
        <w:tabs>
          <w:tab w:pos="861" w:val="left" w:leader="none"/>
          <w:tab w:pos="862" w:val="left" w:leader="none"/>
        </w:tabs>
        <w:spacing w:line="240" w:lineRule="auto" w:before="80" w:after="0"/>
        <w:ind w:left="862" w:right="231" w:hanging="360"/>
        <w:jc w:val="left"/>
        <w:rPr>
          <w:sz w:val="24"/>
        </w:rPr>
      </w:pPr>
      <w:r>
        <w:rPr>
          <w:sz w:val="24"/>
        </w:rPr>
        <w:t>Trong thực tế công tác kế toán, tài khoản được thể hiện trong các tờ sổ bao gồm 2 cột chủ yếu là cột Nợ và cột Có và các cột khác liên</w:t>
      </w:r>
      <w:r>
        <w:rPr>
          <w:spacing w:val="1"/>
          <w:sz w:val="24"/>
        </w:rPr>
        <w:t> </w:t>
      </w:r>
      <w:r>
        <w:rPr>
          <w:sz w:val="24"/>
        </w:rPr>
        <w:t>quan</w:t>
      </w:r>
    </w:p>
    <w:p>
      <w:pPr>
        <w:pStyle w:val="BodyText"/>
        <w:rPr>
          <w:sz w:val="20"/>
        </w:rPr>
      </w:pPr>
    </w:p>
    <w:p>
      <w:pPr>
        <w:pStyle w:val="BodyText"/>
        <w:spacing w:before="1"/>
        <w:rPr>
          <w:sz w:val="11"/>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080"/>
        <w:gridCol w:w="2880"/>
        <w:gridCol w:w="1260"/>
        <w:gridCol w:w="1260"/>
        <w:gridCol w:w="1270"/>
      </w:tblGrid>
      <w:tr>
        <w:trPr>
          <w:trHeight w:val="356" w:hRule="atLeast"/>
        </w:trPr>
        <w:tc>
          <w:tcPr>
            <w:tcW w:w="2088" w:type="dxa"/>
            <w:gridSpan w:val="2"/>
          </w:tcPr>
          <w:p>
            <w:pPr>
              <w:pStyle w:val="TableParagraph"/>
              <w:spacing w:line="258" w:lineRule="exact" w:before="78"/>
              <w:ind w:left="593"/>
              <w:rPr>
                <w:sz w:val="24"/>
              </w:rPr>
            </w:pPr>
            <w:r>
              <w:rPr>
                <w:sz w:val="24"/>
              </w:rPr>
              <w:t>Chứng từ</w:t>
            </w:r>
          </w:p>
        </w:tc>
        <w:tc>
          <w:tcPr>
            <w:tcW w:w="2880" w:type="dxa"/>
            <w:vMerge w:val="restart"/>
          </w:tcPr>
          <w:p>
            <w:pPr>
              <w:pStyle w:val="TableParagraph"/>
              <w:spacing w:before="78"/>
              <w:ind w:left="977" w:right="965"/>
              <w:jc w:val="center"/>
              <w:rPr>
                <w:sz w:val="24"/>
              </w:rPr>
            </w:pPr>
            <w:r>
              <w:rPr>
                <w:sz w:val="24"/>
              </w:rPr>
              <w:t>Diễn giải</w:t>
            </w:r>
          </w:p>
        </w:tc>
        <w:tc>
          <w:tcPr>
            <w:tcW w:w="1260" w:type="dxa"/>
            <w:vMerge w:val="restart"/>
          </w:tcPr>
          <w:p>
            <w:pPr>
              <w:pStyle w:val="TableParagraph"/>
              <w:spacing w:before="78"/>
              <w:ind w:left="262" w:right="115" w:hanging="114"/>
              <w:rPr>
                <w:sz w:val="24"/>
              </w:rPr>
            </w:pPr>
            <w:r>
              <w:rPr>
                <w:sz w:val="24"/>
              </w:rPr>
              <w:t>Tài khoản đối ứng</w:t>
            </w:r>
          </w:p>
        </w:tc>
        <w:tc>
          <w:tcPr>
            <w:tcW w:w="2530" w:type="dxa"/>
            <w:gridSpan w:val="2"/>
          </w:tcPr>
          <w:p>
            <w:pPr>
              <w:pStyle w:val="TableParagraph"/>
              <w:spacing w:line="258" w:lineRule="exact" w:before="78"/>
              <w:ind w:left="909" w:right="896"/>
              <w:jc w:val="center"/>
              <w:rPr>
                <w:sz w:val="24"/>
              </w:rPr>
            </w:pPr>
            <w:r>
              <w:rPr>
                <w:sz w:val="24"/>
              </w:rPr>
              <w:t>Số tiền</w:t>
            </w:r>
          </w:p>
        </w:tc>
      </w:tr>
      <w:tr>
        <w:trPr>
          <w:trHeight w:val="355" w:hRule="atLeast"/>
        </w:trPr>
        <w:tc>
          <w:tcPr>
            <w:tcW w:w="1008" w:type="dxa"/>
          </w:tcPr>
          <w:p>
            <w:pPr>
              <w:pStyle w:val="TableParagraph"/>
              <w:spacing w:line="258" w:lineRule="exact" w:before="78"/>
              <w:ind w:left="358" w:right="345"/>
              <w:jc w:val="center"/>
              <w:rPr>
                <w:sz w:val="24"/>
              </w:rPr>
            </w:pPr>
            <w:r>
              <w:rPr>
                <w:sz w:val="24"/>
              </w:rPr>
              <w:t>Số</w:t>
            </w:r>
          </w:p>
        </w:tc>
        <w:tc>
          <w:tcPr>
            <w:tcW w:w="1080" w:type="dxa"/>
          </w:tcPr>
          <w:p>
            <w:pPr>
              <w:pStyle w:val="TableParagraph"/>
              <w:spacing w:line="258" w:lineRule="exact" w:before="78"/>
              <w:ind w:left="281"/>
              <w:rPr>
                <w:sz w:val="24"/>
              </w:rPr>
            </w:pPr>
            <w:r>
              <w:rPr>
                <w:sz w:val="24"/>
              </w:rPr>
              <w:t>Ngày</w:t>
            </w:r>
          </w:p>
        </w:tc>
        <w:tc>
          <w:tcPr>
            <w:tcW w:w="2880" w:type="dxa"/>
            <w:vMerge/>
            <w:tcBorders>
              <w:top w:val="nil"/>
            </w:tcBorders>
          </w:tcPr>
          <w:p>
            <w:pPr>
              <w:rPr>
                <w:sz w:val="2"/>
                <w:szCs w:val="2"/>
              </w:rPr>
            </w:pPr>
          </w:p>
        </w:tc>
        <w:tc>
          <w:tcPr>
            <w:tcW w:w="1260" w:type="dxa"/>
            <w:vMerge/>
            <w:tcBorders>
              <w:top w:val="nil"/>
            </w:tcBorders>
          </w:tcPr>
          <w:p>
            <w:pPr>
              <w:rPr>
                <w:sz w:val="2"/>
                <w:szCs w:val="2"/>
              </w:rPr>
            </w:pPr>
          </w:p>
        </w:tc>
        <w:tc>
          <w:tcPr>
            <w:tcW w:w="1260" w:type="dxa"/>
          </w:tcPr>
          <w:p>
            <w:pPr>
              <w:pStyle w:val="TableParagraph"/>
              <w:spacing w:line="258" w:lineRule="exact" w:before="78"/>
              <w:ind w:left="460" w:right="448"/>
              <w:jc w:val="center"/>
              <w:rPr>
                <w:sz w:val="24"/>
              </w:rPr>
            </w:pPr>
            <w:r>
              <w:rPr>
                <w:sz w:val="24"/>
              </w:rPr>
              <w:t>Nợ</w:t>
            </w:r>
          </w:p>
        </w:tc>
        <w:tc>
          <w:tcPr>
            <w:tcW w:w="1270" w:type="dxa"/>
          </w:tcPr>
          <w:p>
            <w:pPr>
              <w:pStyle w:val="TableParagraph"/>
              <w:spacing w:line="258" w:lineRule="exact" w:before="78"/>
              <w:ind w:left="476" w:right="463"/>
              <w:jc w:val="center"/>
              <w:rPr>
                <w:sz w:val="24"/>
              </w:rPr>
            </w:pPr>
            <w:r>
              <w:rPr>
                <w:sz w:val="24"/>
              </w:rPr>
              <w:t>Có</w:t>
            </w:r>
          </w:p>
        </w:tc>
      </w:tr>
      <w:tr>
        <w:trPr>
          <w:trHeight w:val="1780" w:hRule="atLeast"/>
        </w:trPr>
        <w:tc>
          <w:tcPr>
            <w:tcW w:w="1008" w:type="dxa"/>
          </w:tcPr>
          <w:p>
            <w:pPr>
              <w:pStyle w:val="TableParagraph"/>
              <w:rPr>
                <w:sz w:val="24"/>
              </w:rPr>
            </w:pPr>
          </w:p>
        </w:tc>
        <w:tc>
          <w:tcPr>
            <w:tcW w:w="1080" w:type="dxa"/>
          </w:tcPr>
          <w:p>
            <w:pPr>
              <w:pStyle w:val="TableParagraph"/>
              <w:rPr>
                <w:sz w:val="24"/>
              </w:rPr>
            </w:pPr>
          </w:p>
        </w:tc>
        <w:tc>
          <w:tcPr>
            <w:tcW w:w="2880" w:type="dxa"/>
          </w:tcPr>
          <w:p>
            <w:pPr>
              <w:pStyle w:val="TableParagraph"/>
              <w:rPr>
                <w:sz w:val="24"/>
              </w:rPr>
            </w:pPr>
          </w:p>
        </w:tc>
        <w:tc>
          <w:tcPr>
            <w:tcW w:w="1260" w:type="dxa"/>
          </w:tcPr>
          <w:p>
            <w:pPr>
              <w:pStyle w:val="TableParagraph"/>
              <w:rPr>
                <w:sz w:val="24"/>
              </w:rPr>
            </w:pPr>
          </w:p>
        </w:tc>
        <w:tc>
          <w:tcPr>
            <w:tcW w:w="1260" w:type="dxa"/>
          </w:tcPr>
          <w:p>
            <w:pPr>
              <w:pStyle w:val="TableParagraph"/>
              <w:rPr>
                <w:sz w:val="24"/>
              </w:rPr>
            </w:pPr>
          </w:p>
        </w:tc>
        <w:tc>
          <w:tcPr>
            <w:tcW w:w="1270" w:type="dxa"/>
          </w:tcPr>
          <w:p>
            <w:pPr>
              <w:pStyle w:val="TableParagraph"/>
              <w:rPr>
                <w:sz w:val="24"/>
              </w:rPr>
            </w:pPr>
          </w:p>
        </w:tc>
      </w:tr>
    </w:tbl>
    <w:p>
      <w:pPr>
        <w:pStyle w:val="BodyText"/>
        <w:rPr>
          <w:sz w:val="26"/>
        </w:rPr>
      </w:pPr>
    </w:p>
    <w:p>
      <w:pPr>
        <w:pStyle w:val="BodyText"/>
        <w:rPr>
          <w:sz w:val="26"/>
        </w:rPr>
      </w:pPr>
    </w:p>
    <w:p>
      <w:pPr>
        <w:pStyle w:val="ListParagraph"/>
        <w:numPr>
          <w:ilvl w:val="1"/>
          <w:numId w:val="5"/>
        </w:numPr>
        <w:tabs>
          <w:tab w:pos="861" w:val="left" w:leader="none"/>
          <w:tab w:pos="862" w:val="left" w:leader="none"/>
        </w:tabs>
        <w:spacing w:line="240" w:lineRule="auto" w:before="192" w:after="0"/>
        <w:ind w:left="862" w:right="0" w:hanging="360"/>
        <w:jc w:val="left"/>
        <w:rPr>
          <w:sz w:val="24"/>
        </w:rPr>
      </w:pPr>
      <w:r>
        <w:rPr>
          <w:sz w:val="24"/>
        </w:rPr>
        <w:t>Trong học tập người ta sơ đồ hóa tài khoản theo hình thức chữ “ T “ như</w:t>
      </w:r>
      <w:r>
        <w:rPr>
          <w:spacing w:val="-4"/>
          <w:sz w:val="24"/>
        </w:rPr>
        <w:t> </w:t>
      </w:r>
      <w:r>
        <w:rPr>
          <w:sz w:val="24"/>
        </w:rPr>
        <w:t>sau:</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2"/>
        <w:ind w:left="2104" w:right="3656"/>
        <w:jc w:val="center"/>
      </w:pPr>
      <w:r>
        <w:rPr/>
        <w:t>Tài khoản</w:t>
      </w:r>
    </w:p>
    <w:p>
      <w:pPr>
        <w:pStyle w:val="BodyText"/>
        <w:rPr>
          <w:sz w:val="20"/>
        </w:rPr>
      </w:pPr>
    </w:p>
    <w:p>
      <w:pPr>
        <w:pStyle w:val="BodyText"/>
        <w:spacing w:before="6"/>
        <w:rPr>
          <w:sz w:val="10"/>
        </w:rPr>
      </w:pPr>
      <w:r>
        <w:rPr/>
        <w:pict>
          <v:group style="position:absolute;margin-left:189pt;margin-top:8.234766pt;width:216pt;height:90.2pt;mso-position-horizontal-relative:page;mso-position-vertical-relative:paragraph;z-index:-976;mso-wrap-distance-left:0;mso-wrap-distance-right:0" coordorigin="3780,165" coordsize="4320,1804">
            <v:line style="position:absolute" from="3780,172" to="8100,172" stroked="true" strokeweight=".75pt" strokecolor="#000000">
              <v:stroke dashstyle="solid"/>
            </v:line>
            <v:line style="position:absolute" from="5940,168" to="5940,1968" stroked="true" strokeweight=".75pt" strokecolor="#000000">
              <v:stroke dashstyle="solid"/>
            </v:line>
            <v:shape style="position:absolute;left:4104;top:406;width:1267;height:266" type="#_x0000_t202" filled="false" stroked="false">
              <v:textbox inset="0,0,0,0">
                <w:txbxContent>
                  <w:p>
                    <w:pPr>
                      <w:spacing w:line="266" w:lineRule="exact" w:before="0"/>
                      <w:ind w:left="0" w:right="0" w:firstLine="0"/>
                      <w:jc w:val="left"/>
                      <w:rPr>
                        <w:sz w:val="24"/>
                      </w:rPr>
                    </w:pPr>
                    <w:r>
                      <w:rPr>
                        <w:sz w:val="24"/>
                      </w:rPr>
                      <w:t>Phát sinh Nợ</w:t>
                    </w:r>
                  </w:p>
                </w:txbxContent>
              </v:textbox>
              <w10:wrap type="none"/>
            </v:shape>
            <v:shape style="position:absolute;left:6444;top:456;width:1246;height:266" type="#_x0000_t202" filled="false" stroked="false">
              <v:textbox inset="0,0,0,0">
                <w:txbxContent>
                  <w:p>
                    <w:pPr>
                      <w:spacing w:line="266" w:lineRule="exact" w:before="0"/>
                      <w:ind w:left="0" w:right="0" w:firstLine="0"/>
                      <w:jc w:val="left"/>
                      <w:rPr>
                        <w:sz w:val="24"/>
                      </w:rPr>
                    </w:pPr>
                    <w:r>
                      <w:rPr>
                        <w:sz w:val="24"/>
                      </w:rPr>
                      <w:t>Phát sinh Có</w:t>
                    </w:r>
                  </w:p>
                </w:txbxContent>
              </v:textbox>
              <w10:wrap type="none"/>
            </v:shape>
            <w10:wrap type="topAndBottom"/>
          </v:group>
        </w:pict>
      </w:r>
    </w:p>
    <w:p>
      <w:pPr>
        <w:pStyle w:val="BodyText"/>
        <w:rPr>
          <w:sz w:val="20"/>
        </w:rPr>
      </w:pPr>
    </w:p>
    <w:p>
      <w:pPr>
        <w:pStyle w:val="BodyText"/>
        <w:spacing w:before="1"/>
        <w:rPr>
          <w:sz w:val="21"/>
        </w:rPr>
      </w:pPr>
    </w:p>
    <w:p>
      <w:pPr>
        <w:pStyle w:val="ListParagraph"/>
        <w:numPr>
          <w:ilvl w:val="0"/>
          <w:numId w:val="10"/>
        </w:numPr>
        <w:tabs>
          <w:tab w:pos="1582" w:val="left" w:leader="none"/>
        </w:tabs>
        <w:spacing w:line="240" w:lineRule="auto" w:before="79" w:after="0"/>
        <w:ind w:left="1582" w:right="0" w:hanging="360"/>
        <w:jc w:val="left"/>
        <w:rPr>
          <w:sz w:val="24"/>
        </w:rPr>
      </w:pPr>
      <w:r>
        <w:rPr>
          <w:sz w:val="24"/>
        </w:rPr>
        <w:t>Bên trái gọi là bên Nợ</w:t>
      </w:r>
    </w:p>
    <w:p>
      <w:pPr>
        <w:pStyle w:val="ListParagraph"/>
        <w:numPr>
          <w:ilvl w:val="0"/>
          <w:numId w:val="10"/>
        </w:numPr>
        <w:tabs>
          <w:tab w:pos="1582" w:val="left" w:leader="none"/>
        </w:tabs>
        <w:spacing w:line="240" w:lineRule="auto" w:before="154" w:after="0"/>
        <w:ind w:left="1582" w:right="0" w:hanging="360"/>
        <w:jc w:val="left"/>
        <w:rPr>
          <w:sz w:val="24"/>
        </w:rPr>
      </w:pPr>
      <w:r>
        <w:rPr>
          <w:sz w:val="24"/>
        </w:rPr>
        <w:t>Bên phải gọi là bên</w:t>
      </w:r>
      <w:r>
        <w:rPr>
          <w:spacing w:val="-1"/>
          <w:sz w:val="24"/>
        </w:rPr>
        <w:t> </w:t>
      </w:r>
      <w:r>
        <w:rPr>
          <w:sz w:val="24"/>
        </w:rPr>
        <w:t>Có</w:t>
      </w:r>
    </w:p>
    <w:p>
      <w:pPr>
        <w:pStyle w:val="ListParagraph"/>
        <w:numPr>
          <w:ilvl w:val="1"/>
          <w:numId w:val="5"/>
        </w:numPr>
        <w:tabs>
          <w:tab w:pos="861" w:val="left" w:leader="none"/>
          <w:tab w:pos="862" w:val="left" w:leader="none"/>
        </w:tabs>
        <w:spacing w:line="240" w:lineRule="auto" w:before="227" w:after="0"/>
        <w:ind w:left="862" w:right="242" w:hanging="360"/>
        <w:jc w:val="left"/>
        <w:rPr>
          <w:sz w:val="24"/>
        </w:rPr>
      </w:pPr>
      <w:r>
        <w:rPr>
          <w:sz w:val="24"/>
        </w:rPr>
        <w:t>Nợ, Có chỉ mang tính quy ước, không có hàm ý về kinh tế (Nợ không có nghĩa là có nghĩa vụ phải trả hay Có không có nghĩa là có được, nhận</w:t>
      </w:r>
      <w:r>
        <w:rPr>
          <w:spacing w:val="-2"/>
          <w:sz w:val="24"/>
        </w:rPr>
        <w:t> </w:t>
      </w:r>
      <w:r>
        <w:rPr>
          <w:sz w:val="24"/>
        </w:rPr>
        <w:t>được)</w:t>
      </w:r>
    </w:p>
    <w:p>
      <w:pPr>
        <w:pStyle w:val="ListParagraph"/>
        <w:numPr>
          <w:ilvl w:val="1"/>
          <w:numId w:val="5"/>
        </w:numPr>
        <w:tabs>
          <w:tab w:pos="861" w:val="left" w:leader="none"/>
          <w:tab w:pos="862" w:val="left" w:leader="none"/>
        </w:tabs>
        <w:spacing w:line="240" w:lineRule="auto" w:before="80" w:after="0"/>
        <w:ind w:left="862" w:right="0" w:hanging="360"/>
        <w:jc w:val="left"/>
        <w:rPr>
          <w:sz w:val="24"/>
        </w:rPr>
      </w:pPr>
      <w:r>
        <w:rPr>
          <w:sz w:val="24"/>
        </w:rPr>
        <w:t>Khi ghi chép vào tài khoản kế toán cần phải tuân thủ nguyên tắc</w:t>
      </w:r>
      <w:r>
        <w:rPr>
          <w:spacing w:val="-2"/>
          <w:sz w:val="24"/>
        </w:rPr>
        <w:t> </w:t>
      </w:r>
      <w:r>
        <w:rPr>
          <w:sz w:val="24"/>
        </w:rPr>
        <w:t>sau:</w:t>
      </w:r>
    </w:p>
    <w:p>
      <w:pPr>
        <w:pStyle w:val="ListParagraph"/>
        <w:numPr>
          <w:ilvl w:val="2"/>
          <w:numId w:val="5"/>
        </w:numPr>
        <w:tabs>
          <w:tab w:pos="1582" w:val="left" w:leader="none"/>
        </w:tabs>
        <w:spacing w:line="352" w:lineRule="auto" w:before="7" w:after="0"/>
        <w:ind w:left="1582" w:right="231" w:hanging="360"/>
        <w:jc w:val="left"/>
        <w:rPr>
          <w:sz w:val="24"/>
        </w:rPr>
      </w:pPr>
      <w:r>
        <w:rPr>
          <w:sz w:val="24"/>
        </w:rPr>
        <w:t>Các nghiệp vụ gây nên sự vận động tăng/giảm tập hợp một bên và bên còn lại tập hợp các nghiệp vụ gây nên sự vận động giảm/tăng của đối tượng phản</w:t>
      </w:r>
      <w:r>
        <w:rPr>
          <w:spacing w:val="-8"/>
          <w:sz w:val="24"/>
        </w:rPr>
        <w:t> </w:t>
      </w:r>
      <w:r>
        <w:rPr>
          <w:sz w:val="24"/>
        </w:rPr>
        <w:t>ánh</w:t>
      </w:r>
    </w:p>
    <w:p>
      <w:pPr>
        <w:pStyle w:val="ListParagraph"/>
        <w:numPr>
          <w:ilvl w:val="2"/>
          <w:numId w:val="5"/>
        </w:numPr>
        <w:tabs>
          <w:tab w:pos="1582" w:val="left" w:leader="none"/>
        </w:tabs>
        <w:spacing w:line="352" w:lineRule="auto" w:before="12" w:after="0"/>
        <w:ind w:left="1582" w:right="234" w:hanging="360"/>
        <w:jc w:val="left"/>
        <w:rPr>
          <w:sz w:val="24"/>
        </w:rPr>
      </w:pPr>
      <w:r>
        <w:rPr>
          <w:sz w:val="24"/>
        </w:rPr>
        <w:t>Ghi Nợ một tài khoản là ghi một số tiền vào bên Nợ tài khoản đó. Và tương tự với bên Có</w:t>
      </w:r>
    </w:p>
    <w:p>
      <w:pPr>
        <w:pStyle w:val="Heading2"/>
        <w:numPr>
          <w:ilvl w:val="1"/>
          <w:numId w:val="9"/>
        </w:numPr>
        <w:tabs>
          <w:tab w:pos="1042" w:val="left" w:leader="none"/>
        </w:tabs>
        <w:spacing w:line="240" w:lineRule="auto" w:before="7" w:after="0"/>
        <w:ind w:left="1042" w:right="0" w:hanging="540"/>
        <w:jc w:val="left"/>
      </w:pPr>
      <w:r>
        <w:rPr/>
        <w:t>Hệ thống tài khoản: (danh mục kèm</w:t>
      </w:r>
      <w:r>
        <w:rPr>
          <w:spacing w:val="-2"/>
        </w:rPr>
        <w:t> </w:t>
      </w:r>
      <w:r>
        <w:rPr/>
        <w:t>theo)</w:t>
      </w:r>
    </w:p>
    <w:p>
      <w:pPr>
        <w:pStyle w:val="ListParagraph"/>
        <w:numPr>
          <w:ilvl w:val="1"/>
          <w:numId w:val="9"/>
        </w:numPr>
        <w:tabs>
          <w:tab w:pos="1042" w:val="left" w:leader="none"/>
        </w:tabs>
        <w:spacing w:line="240" w:lineRule="auto" w:before="138" w:after="0"/>
        <w:ind w:left="1042" w:right="0" w:hanging="540"/>
        <w:jc w:val="left"/>
        <w:rPr>
          <w:b/>
          <w:sz w:val="24"/>
        </w:rPr>
      </w:pPr>
      <w:r>
        <w:rPr>
          <w:b/>
          <w:sz w:val="24"/>
        </w:rPr>
        <w:t>Phân loại tài</w:t>
      </w:r>
      <w:r>
        <w:rPr>
          <w:b/>
          <w:spacing w:val="-1"/>
          <w:sz w:val="24"/>
        </w:rPr>
        <w:t> </w:t>
      </w:r>
      <w:r>
        <w:rPr>
          <w:b/>
          <w:sz w:val="24"/>
        </w:rPr>
        <w:t>khoản</w:t>
      </w:r>
    </w:p>
    <w:p>
      <w:pPr>
        <w:spacing w:after="0" w:line="240" w:lineRule="auto"/>
        <w:jc w:val="left"/>
        <w:rPr>
          <w:sz w:val="24"/>
        </w:rPr>
        <w:sectPr>
          <w:pgSz w:w="12240" w:h="15840"/>
          <w:pgMar w:header="730" w:footer="0" w:top="980" w:bottom="280" w:left="1660" w:right="680"/>
        </w:sectPr>
      </w:pPr>
    </w:p>
    <w:p>
      <w:pPr>
        <w:pStyle w:val="Heading3"/>
        <w:numPr>
          <w:ilvl w:val="2"/>
          <w:numId w:val="9"/>
        </w:numPr>
        <w:tabs>
          <w:tab w:pos="1641" w:val="left" w:leader="none"/>
          <w:tab w:pos="1642" w:val="left" w:leader="none"/>
        </w:tabs>
        <w:spacing w:line="240" w:lineRule="auto" w:before="0" w:after="0"/>
        <w:ind w:left="1642" w:right="0" w:hanging="1140"/>
        <w:jc w:val="left"/>
        <w:rPr>
          <w:i/>
        </w:rPr>
      </w:pPr>
      <w:r>
        <w:rPr>
          <w:i/>
        </w:rPr>
        <w:t>Phân loại tài khoản theo nội dung kinh</w:t>
      </w:r>
      <w:r>
        <w:rPr>
          <w:i/>
          <w:spacing w:val="-2"/>
        </w:rPr>
        <w:t> </w:t>
      </w:r>
      <w:r>
        <w:rPr>
          <w:i/>
        </w:rPr>
        <w:t>tế</w:t>
      </w:r>
    </w:p>
    <w:p>
      <w:pPr>
        <w:pStyle w:val="BodyText"/>
        <w:spacing w:before="4"/>
        <w:rPr>
          <w:b/>
          <w:i/>
          <w:sz w:val="36"/>
        </w:rPr>
      </w:pPr>
    </w:p>
    <w:p>
      <w:pPr>
        <w:pStyle w:val="BodyText"/>
        <w:ind w:left="141" w:right="229"/>
        <w:jc w:val="both"/>
      </w:pPr>
      <w:r>
        <w:rPr/>
        <w:t>+ </w:t>
      </w:r>
      <w:r>
        <w:rPr>
          <w:b/>
        </w:rPr>
        <w:t>Tài khoản tài sản ( loại 1 và 2): Đều có số dư Nợ </w:t>
      </w:r>
      <w:r>
        <w:rPr/>
        <w:t>(Ngoại trừ Tài khoản : 131, 138, 141 - là loại tài khoản lưỡng tính, có thể có số dư Nợ hoặc số dư Có và tài khoản đặc biệt như khấu hao, dự phòng luôn có số dư bên có): phản ánh sự vận động các loại tài sản ngắn hạn và dài hạn của doanh nghiệp</w:t>
      </w:r>
    </w:p>
    <w:p>
      <w:pPr>
        <w:pStyle w:val="BodyText"/>
        <w:rPr>
          <w:sz w:val="20"/>
        </w:rPr>
      </w:pPr>
    </w:p>
    <w:p>
      <w:pPr>
        <w:pStyle w:val="BodyText"/>
        <w:spacing w:before="8"/>
        <w:rPr>
          <w:sz w:val="15"/>
        </w:rPr>
      </w:pPr>
    </w:p>
    <w:p>
      <w:pPr>
        <w:pStyle w:val="Heading1"/>
        <w:spacing w:before="89"/>
        <w:ind w:left="3804" w:right="4031"/>
        <w:jc w:val="center"/>
      </w:pPr>
      <w:r>
        <w:rPr/>
        <w:pict>
          <v:group style="position:absolute;margin-left:237.5pt;margin-top:38.711731pt;width:173.55pt;height:119.6pt;mso-position-horizontal-relative:page;mso-position-vertical-relative:paragraph;z-index:-880;mso-wrap-distance-left:0;mso-wrap-distance-right:0" coordorigin="4750,774" coordsize="3471,2392">
            <v:line style="position:absolute" from="6480,826" to="6480,3166" stroked="true" strokeweight=".75pt" strokecolor="#000000">
              <v:stroke dashstyle="solid"/>
            </v:line>
            <v:line style="position:absolute" from="5146,782" to="7846,782" stroked="true" strokeweight=".75pt" strokecolor="#000000">
              <v:stroke dashstyle="solid"/>
            </v:line>
            <v:line style="position:absolute" from="4786,2222" to="6226,2222" stroked="true" strokeweight=".75pt" strokecolor="#000000">
              <v:stroke dashstyle="solid"/>
            </v:line>
            <v:line style="position:absolute" from="6660,2266" to="8100,2266" stroked="true" strokeweight=".75pt" strokecolor="#000000">
              <v:stroke dashstyle="solid"/>
            </v:line>
            <v:line style="position:absolute" from="4966,1862" to="5784,1372" stroked="true" strokeweight=".8pt" strokecolor="#000000">
              <v:stroke dashstyle="solid"/>
            </v:line>
            <v:shape style="position:absolute;left:5732;top:1321;width:134;height:112" coordorigin="5732,1322" coordsize="134,112" path="m5866,1322l5732,1332,5794,1434,5866,1322xe" filled="true" fillcolor="#000000" stroked="false">
              <v:path arrowok="t"/>
              <v:fill type="solid"/>
            </v:shape>
            <v:line style="position:absolute" from="6766,1322" to="7760,1820" stroked="true" strokeweight=".8pt" strokecolor="#000000">
              <v:stroke dashstyle="solid"/>
            </v:line>
            <v:shape style="position:absolute;left:7712;top:1755;width:134;height:106" coordorigin="7712,1756" coordsize="134,106" path="m7766,1756l7712,1862,7846,1862,7766,1756xe" filled="true" fillcolor="#000000" stroked="false">
              <v:path arrowok="t"/>
              <v:fill type="solid"/>
            </v:shape>
            <v:shape style="position:absolute;left:4824;top:866;width:1396;height:288" type="#_x0000_t202" filled="false" stroked="false">
              <v:textbox inset="0,0,0,0">
                <w:txbxContent>
                  <w:p>
                    <w:pPr>
                      <w:spacing w:line="288" w:lineRule="exact" w:before="0"/>
                      <w:ind w:left="0" w:right="0" w:firstLine="0"/>
                      <w:jc w:val="left"/>
                      <w:rPr>
                        <w:sz w:val="26"/>
                      </w:rPr>
                    </w:pPr>
                    <w:r>
                      <w:rPr>
                        <w:sz w:val="26"/>
                      </w:rPr>
                      <w:t>Số dư đầu kỳ</w:t>
                    </w:r>
                  </w:p>
                </w:txbxContent>
              </v:textbox>
              <w10:wrap type="none"/>
            </v:shape>
            <v:shape style="position:absolute;left:4750;top:2503;width:1468;height:631" type="#_x0000_t202" filled="false" stroked="false">
              <v:textbox inset="0,0,0,0">
                <w:txbxContent>
                  <w:p>
                    <w:pPr>
                      <w:spacing w:line="296" w:lineRule="exact" w:before="0"/>
                      <w:ind w:left="155" w:right="18" w:firstLine="0"/>
                      <w:jc w:val="center"/>
                      <w:rPr>
                        <w:rFonts w:ascii="Symbol" w:hAnsi="Symbol"/>
                        <w:sz w:val="26"/>
                      </w:rPr>
                    </w:pPr>
                    <w:r>
                      <w:rPr>
                        <w:w w:val="110"/>
                        <w:sz w:val="26"/>
                      </w:rPr>
                      <w:t>Cộng</w:t>
                    </w:r>
                    <w:r>
                      <w:rPr>
                        <w:spacing w:val="-38"/>
                        <w:w w:val="110"/>
                        <w:sz w:val="26"/>
                      </w:rPr>
                      <w:t> </w:t>
                    </w:r>
                    <w:r>
                      <w:rPr>
                        <w:w w:val="110"/>
                        <w:sz w:val="26"/>
                      </w:rPr>
                      <w:t>PS</w:t>
                    </w:r>
                    <w:r>
                      <w:rPr>
                        <w:spacing w:val="-38"/>
                        <w:w w:val="110"/>
                        <w:sz w:val="26"/>
                      </w:rPr>
                      <w:t> </w:t>
                    </w:r>
                    <w:r>
                      <w:rPr>
                        <w:rFonts w:ascii="Symbol" w:hAnsi="Symbol"/>
                        <w:w w:val="245"/>
                        <w:sz w:val="26"/>
                      </w:rPr>
                      <w:t></w:t>
                    </w:r>
                  </w:p>
                  <w:p>
                    <w:pPr>
                      <w:spacing w:before="36"/>
                      <w:ind w:left="-1" w:right="18" w:firstLine="0"/>
                      <w:jc w:val="center"/>
                      <w:rPr>
                        <w:sz w:val="26"/>
                      </w:rPr>
                    </w:pPr>
                    <w:r>
                      <w:rPr>
                        <w:sz w:val="26"/>
                      </w:rPr>
                      <w:t>Số dư cuối</w:t>
                    </w:r>
                    <w:r>
                      <w:rPr>
                        <w:spacing w:val="-3"/>
                        <w:sz w:val="26"/>
                      </w:rPr>
                      <w:t> </w:t>
                    </w:r>
                    <w:r>
                      <w:rPr>
                        <w:sz w:val="26"/>
                      </w:rPr>
                      <w:t>kỳ</w:t>
                    </w:r>
                  </w:p>
                </w:txbxContent>
              </v:textbox>
              <w10:wrap type="none"/>
            </v:shape>
            <v:shape style="position:absolute;left:6984;top:2503;width:1237;height:320" type="#_x0000_t202" filled="false" stroked="false">
              <v:textbox inset="0,0,0,0">
                <w:txbxContent>
                  <w:p>
                    <w:pPr>
                      <w:spacing w:line="296" w:lineRule="exact" w:before="0"/>
                      <w:ind w:left="0" w:right="0" w:firstLine="0"/>
                      <w:jc w:val="left"/>
                      <w:rPr>
                        <w:rFonts w:ascii="Symbol" w:hAnsi="Symbol"/>
                        <w:sz w:val="26"/>
                      </w:rPr>
                    </w:pPr>
                    <w:r>
                      <w:rPr>
                        <w:sz w:val="26"/>
                      </w:rPr>
                      <w:t>Cộng PS </w:t>
                    </w:r>
                    <w:r>
                      <w:rPr>
                        <w:rFonts w:ascii="Symbol" w:hAnsi="Symbol"/>
                        <w:sz w:val="26"/>
                      </w:rPr>
                      <w:t></w:t>
                    </w:r>
                  </w:p>
                </w:txbxContent>
              </v:textbox>
              <w10:wrap type="none"/>
            </v:shape>
            <w10:wrap type="topAndBottom"/>
          </v:group>
        </w:pict>
      </w:r>
      <w:r>
        <w:rPr/>
        <w:t>Tài khoản tài sản (vốn)</w:t>
      </w:r>
    </w:p>
    <w:p>
      <w:pPr>
        <w:pStyle w:val="BodyText"/>
        <w:rPr>
          <w:sz w:val="20"/>
        </w:rPr>
      </w:pPr>
    </w:p>
    <w:p>
      <w:pPr>
        <w:pStyle w:val="BodyText"/>
        <w:spacing w:before="9"/>
        <w:rPr>
          <w:sz w:val="20"/>
        </w:rPr>
      </w:pPr>
    </w:p>
    <w:p>
      <w:pPr>
        <w:pStyle w:val="Heading3"/>
        <w:spacing w:before="90"/>
        <w:rPr>
          <w:i/>
        </w:rPr>
      </w:pPr>
      <w:r>
        <w:rPr>
          <w:i/>
        </w:rPr>
        <w:t>Số dư cuối kỳ = Số dư đầu kỳ + số phát sinh nợ - số phát sinh có</w:t>
      </w:r>
    </w:p>
    <w:p>
      <w:pPr>
        <w:pStyle w:val="BodyText"/>
        <w:spacing w:before="4"/>
        <w:rPr>
          <w:b/>
          <w:i/>
        </w:rPr>
      </w:pPr>
    </w:p>
    <w:p>
      <w:pPr>
        <w:pStyle w:val="BodyText"/>
        <w:ind w:left="141" w:right="216"/>
        <w:jc w:val="both"/>
      </w:pPr>
      <w:r>
        <w:rPr/>
        <w:t>+ </w:t>
      </w:r>
      <w:r>
        <w:rPr>
          <w:b/>
        </w:rPr>
        <w:t>Tài khoản nguồn vốn (loại 3 và 4 ): Đều có số dư Có </w:t>
      </w:r>
      <w:r>
        <w:rPr/>
        <w:t>(Ngọai trừ TK Loại 3 như tài khoản: 331, 333, 334, 338 là tài khoản lưỡng tính có thể có dư nợ hoặc dư có) phản ánh sự vận động các khoản nợ phải trả và nguồn vốn chủ sở hữu của doanh nghiệp (nguồn hình thành tài sản)</w:t>
      </w:r>
    </w:p>
    <w:p>
      <w:pPr>
        <w:pStyle w:val="BodyText"/>
        <w:spacing w:before="5"/>
        <w:rPr>
          <w:sz w:val="25"/>
        </w:rPr>
      </w:pPr>
    </w:p>
    <w:p>
      <w:pPr>
        <w:pStyle w:val="Heading1"/>
        <w:spacing w:before="89"/>
        <w:ind w:left="979" w:right="607"/>
        <w:jc w:val="center"/>
      </w:pPr>
      <w:r>
        <w:rPr/>
        <w:pict>
          <v:group style="position:absolute;margin-left:225.100006pt;margin-top:22.811707pt;width:208.8pt;height:125pt;mso-position-horizontal-relative:page;mso-position-vertical-relative:paragraph;z-index:-760;mso-wrap-distance-left:0;mso-wrap-distance-right:0" coordorigin="4502,456" coordsize="4176,2500">
            <v:line style="position:absolute" from="5128,464" to="8052,464" stroked="true" strokeweight=".75pt" strokecolor="#000000">
              <v:stroke dashstyle="solid"/>
            </v:line>
            <v:line style="position:absolute" from="6590,464" to="6590,2804" stroked="true" strokeweight=".75pt" strokecolor="#000000">
              <v:stroke dashstyle="solid"/>
            </v:line>
            <v:line style="position:absolute" from="4502,1904" to="6380,1904" stroked="true" strokeweight=".75pt" strokecolor="#000000">
              <v:stroke dashstyle="solid"/>
            </v:line>
            <v:line style="position:absolute" from="6798,1904" to="8678,1904" stroked="true" strokeweight=".75pt" strokecolor="#000000">
              <v:stroke dashstyle="solid"/>
            </v:line>
            <v:line style="position:absolute" from="4920,1040" to="6088,1714" stroked="true" strokeweight=".8pt" strokecolor="#000000">
              <v:stroke dashstyle="solid"/>
            </v:line>
            <v:shape style="position:absolute;left:6038;top:1649;width:134;height:110" coordorigin="6038,1650" coordsize="134,110" path="m6098,1650l6038,1752,6172,1760,6098,1650xe" filled="true" fillcolor="#000000" stroked="false">
              <v:path arrowok="t"/>
              <v:fill type="solid"/>
            </v:shape>
            <v:line style="position:absolute" from="7008,1738" to="7974,1072" stroked="true" strokeweight=".8pt" strokecolor="#000000">
              <v:stroke dashstyle="solid"/>
            </v:line>
            <v:shape style="position:absolute;left:7920;top:1017;width:132;height:118" coordorigin="7920,1018" coordsize="132,118" path="m8052,1018l7920,1038,7988,1136,8052,1018xe" filled="true" fillcolor="#000000" stroked="false">
              <v:path arrowok="t"/>
              <v:fill type="solid"/>
            </v:shape>
            <v:shape style="position:absolute;left:6986;top:702;width:1396;height:288" type="#_x0000_t202" filled="false" stroked="false">
              <v:textbox inset="0,0,0,0">
                <w:txbxContent>
                  <w:p>
                    <w:pPr>
                      <w:spacing w:line="288" w:lineRule="exact" w:before="0"/>
                      <w:ind w:left="0" w:right="0" w:firstLine="0"/>
                      <w:jc w:val="left"/>
                      <w:rPr>
                        <w:sz w:val="26"/>
                      </w:rPr>
                    </w:pPr>
                    <w:r>
                      <w:rPr>
                        <w:sz w:val="26"/>
                      </w:rPr>
                      <w:t>Số dư đầu kỳ</w:t>
                    </w:r>
                  </w:p>
                </w:txbxContent>
              </v:textbox>
              <w10:wrap type="none"/>
            </v:shape>
            <v:shape style="position:absolute;left:4844;top:2019;width:1161;height:320" type="#_x0000_t202" filled="false" stroked="false">
              <v:textbox inset="0,0,0,0">
                <w:txbxContent>
                  <w:p>
                    <w:pPr>
                      <w:spacing w:line="296" w:lineRule="exact" w:before="0"/>
                      <w:ind w:left="0" w:right="0" w:firstLine="0"/>
                      <w:jc w:val="left"/>
                      <w:rPr>
                        <w:rFonts w:ascii="Symbol" w:hAnsi="Symbol"/>
                        <w:sz w:val="26"/>
                      </w:rPr>
                    </w:pPr>
                    <w:r>
                      <w:rPr>
                        <w:sz w:val="24"/>
                      </w:rPr>
                      <w:t>Cộng PS </w:t>
                    </w:r>
                    <w:r>
                      <w:rPr>
                        <w:rFonts w:ascii="Symbol" w:hAnsi="Symbol"/>
                        <w:sz w:val="26"/>
                      </w:rPr>
                      <w:t></w:t>
                    </w:r>
                  </w:p>
                </w:txbxContent>
              </v:textbox>
              <w10:wrap type="none"/>
            </v:shape>
            <v:shape style="position:absolute;left:6942;top:2063;width:1236;height:320" type="#_x0000_t202" filled="false" stroked="false">
              <v:textbox inset="0,0,0,0">
                <w:txbxContent>
                  <w:p>
                    <w:pPr>
                      <w:spacing w:line="296" w:lineRule="exact" w:before="0"/>
                      <w:ind w:left="0" w:right="0" w:firstLine="0"/>
                      <w:jc w:val="left"/>
                      <w:rPr>
                        <w:rFonts w:ascii="Symbol" w:hAnsi="Symbol"/>
                        <w:sz w:val="26"/>
                      </w:rPr>
                    </w:pPr>
                    <w:r>
                      <w:rPr>
                        <w:w w:val="110"/>
                        <w:sz w:val="26"/>
                      </w:rPr>
                      <w:t>Cộng</w:t>
                    </w:r>
                    <w:r>
                      <w:rPr>
                        <w:spacing w:val="-35"/>
                        <w:w w:val="110"/>
                        <w:sz w:val="26"/>
                      </w:rPr>
                      <w:t> </w:t>
                    </w:r>
                    <w:r>
                      <w:rPr>
                        <w:w w:val="110"/>
                        <w:sz w:val="26"/>
                      </w:rPr>
                      <w:t>PS</w:t>
                    </w:r>
                    <w:r>
                      <w:rPr>
                        <w:spacing w:val="-34"/>
                        <w:w w:val="110"/>
                        <w:sz w:val="26"/>
                      </w:rPr>
                      <w:t> </w:t>
                    </w:r>
                    <w:r>
                      <w:rPr>
                        <w:rFonts w:ascii="Symbol" w:hAnsi="Symbol"/>
                        <w:w w:val="245"/>
                        <w:sz w:val="26"/>
                      </w:rPr>
                      <w:t></w:t>
                    </w:r>
                  </w:p>
                </w:txbxContent>
              </v:textbox>
              <w10:wrap type="none"/>
            </v:shape>
            <v:shape style="position:absolute;left:6942;top:2668;width:1468;height:288" type="#_x0000_t202" filled="false" stroked="false">
              <v:textbox inset="0,0,0,0">
                <w:txbxContent>
                  <w:p>
                    <w:pPr>
                      <w:spacing w:line="288" w:lineRule="exact" w:before="0"/>
                      <w:ind w:left="0" w:right="0" w:firstLine="0"/>
                      <w:jc w:val="left"/>
                      <w:rPr>
                        <w:sz w:val="26"/>
                      </w:rPr>
                    </w:pPr>
                    <w:r>
                      <w:rPr>
                        <w:sz w:val="26"/>
                      </w:rPr>
                      <w:t>Số dư cuối kỳ</w:t>
                    </w:r>
                  </w:p>
                </w:txbxContent>
              </v:textbox>
              <w10:wrap type="none"/>
            </v:shape>
            <w10:wrap type="topAndBottom"/>
          </v:group>
        </w:pict>
      </w:r>
      <w:r>
        <w:rPr/>
        <w:t>Tài khoản Nguồn vốn</w:t>
      </w:r>
    </w:p>
    <w:p>
      <w:pPr>
        <w:pStyle w:val="BodyText"/>
        <w:spacing w:before="7"/>
        <w:rPr>
          <w:sz w:val="21"/>
        </w:rPr>
      </w:pPr>
    </w:p>
    <w:p>
      <w:pPr>
        <w:pStyle w:val="Heading3"/>
        <w:spacing w:before="90"/>
        <w:rPr>
          <w:i/>
        </w:rPr>
      </w:pPr>
      <w:r>
        <w:rPr>
          <w:i/>
        </w:rPr>
        <w:t>Số dư cuối kỳ = Số dư đầu kỳ + số phát sinh có - số phát sinh nợ</w:t>
      </w:r>
    </w:p>
    <w:p>
      <w:pPr>
        <w:pStyle w:val="BodyText"/>
        <w:spacing w:before="9"/>
        <w:rPr>
          <w:b/>
          <w:i/>
          <w:sz w:val="25"/>
        </w:rPr>
      </w:pPr>
    </w:p>
    <w:p>
      <w:pPr>
        <w:spacing w:before="89"/>
        <w:ind w:left="3786" w:right="0" w:firstLine="0"/>
        <w:jc w:val="left"/>
        <w:rPr>
          <w:sz w:val="26"/>
        </w:rPr>
      </w:pPr>
      <w:r>
        <w:rPr>
          <w:sz w:val="26"/>
        </w:rPr>
        <w:t>Tài khoản loại 6,8</w:t>
      </w:r>
    </w:p>
    <w:p>
      <w:pPr>
        <w:spacing w:before="151"/>
        <w:ind w:left="141" w:right="272" w:firstLine="0"/>
        <w:jc w:val="left"/>
        <w:rPr>
          <w:sz w:val="24"/>
        </w:rPr>
      </w:pPr>
      <w:r>
        <w:rPr/>
        <w:pict>
          <v:group style="position:absolute;margin-left:234pt;margin-top:19.278126pt;width:162pt;height:117.4pt;mso-position-horizontal-relative:page;mso-position-vertical-relative:paragraph;z-index:-36472" coordorigin="4680,386" coordsize="3240,2348">
            <v:shape style="position:absolute;left:4680;top:393;width:3240;height:2340" coordorigin="4680,393" coordsize="3240,2340" path="m5040,393l7740,393m6300,393l6300,2733m4680,1833l6120,1833m6480,1833l7920,1833e" filled="false" stroked="true" strokeweight=".75pt" strokecolor="#000000">
              <v:path arrowok="t"/>
              <v:stroke dashstyle="solid"/>
            </v:shape>
            <v:line style="position:absolute" from="4860,1473" to="5678,981" stroked="true" strokeweight=".8pt" strokecolor="#000000">
              <v:stroke dashstyle="solid"/>
            </v:line>
            <v:shape style="position:absolute;left:5628;top:933;width:132;height:112" coordorigin="5628,933" coordsize="132,112" path="m5760,933l5628,943,5690,1045,5760,933xe" filled="true" fillcolor="#000000" stroked="false">
              <v:path arrowok="t"/>
              <v:fill type="solid"/>
            </v:shape>
            <v:line style="position:absolute" from="6660,933" to="7656,1429" stroked="true" strokeweight=".8pt" strokecolor="#000000">
              <v:stroke dashstyle="solid"/>
            </v:line>
            <v:shape style="position:absolute;left:7608;top:1367;width:132;height:106" coordorigin="7608,1367" coordsize="132,106" path="m7660,1367l7608,1473,7740,1473,7660,1367xe" filled="true" fillcolor="#000000" stroked="false">
              <v:path arrowok="t"/>
              <v:fill type="solid"/>
            </v:shape>
            <w10:wrap type="none"/>
          </v:group>
        </w:pict>
      </w:r>
      <w:r>
        <w:rPr>
          <w:sz w:val="24"/>
        </w:rPr>
        <w:t>+ </w:t>
      </w:r>
      <w:r>
        <w:rPr>
          <w:b/>
          <w:sz w:val="24"/>
        </w:rPr>
        <w:t>Tài khoản loại 5 đến loại 9 : Không có số dư </w:t>
      </w:r>
      <w:r>
        <w:rPr>
          <w:sz w:val="24"/>
        </w:rPr>
        <w:t>phản ánh quá trình hoạt động sản xuất kinh doanh của doanh nghiệp - Các TK này không có số</w:t>
      </w:r>
      <w:r>
        <w:rPr>
          <w:spacing w:val="-2"/>
          <w:sz w:val="24"/>
        </w:rPr>
        <w:t> </w:t>
      </w:r>
      <w:r>
        <w:rPr>
          <w:sz w:val="24"/>
        </w:rPr>
        <w:t>dư</w:t>
      </w:r>
    </w:p>
    <w:p>
      <w:pPr>
        <w:pStyle w:val="BodyText"/>
        <w:spacing w:before="4"/>
      </w:pPr>
    </w:p>
    <w:p>
      <w:pPr>
        <w:pStyle w:val="BodyText"/>
        <w:spacing w:before="1"/>
        <w:ind w:left="141"/>
      </w:pPr>
      <w:r>
        <w:rPr/>
        <w:t>Các tài khoản đầu 6,8 là các tài khoản chi phí, có kết cấu giống tài khoản tài sản</w:t>
      </w:r>
    </w:p>
    <w:p>
      <w:pPr>
        <w:pStyle w:val="BodyText"/>
        <w:rPr>
          <w:sz w:val="20"/>
        </w:rPr>
      </w:pPr>
    </w:p>
    <w:p>
      <w:pPr>
        <w:pStyle w:val="BodyText"/>
        <w:rPr>
          <w:sz w:val="20"/>
        </w:rPr>
      </w:pPr>
    </w:p>
    <w:p>
      <w:pPr>
        <w:pStyle w:val="Heading1"/>
        <w:tabs>
          <w:tab w:pos="5039" w:val="left" w:leader="none"/>
        </w:tabs>
        <w:spacing w:before="192"/>
        <w:ind w:left="3180"/>
        <w:rPr>
          <w:rFonts w:ascii="Symbol" w:hAnsi="Symbol"/>
        </w:rPr>
      </w:pPr>
      <w:r>
        <w:rPr>
          <w:w w:val="110"/>
          <w:position w:val="-3"/>
        </w:rPr>
        <w:t>Cộng</w:t>
      </w:r>
      <w:r>
        <w:rPr>
          <w:spacing w:val="-22"/>
          <w:w w:val="110"/>
          <w:position w:val="-3"/>
        </w:rPr>
        <w:t> </w:t>
      </w:r>
      <w:r>
        <w:rPr>
          <w:w w:val="110"/>
          <w:position w:val="-3"/>
        </w:rPr>
        <w:t>PS</w:t>
      </w:r>
      <w:r>
        <w:rPr>
          <w:spacing w:val="-19"/>
          <w:w w:val="110"/>
          <w:position w:val="-3"/>
        </w:rPr>
        <w:t> </w:t>
      </w:r>
      <w:r>
        <w:rPr>
          <w:rFonts w:ascii="Symbol" w:hAnsi="Symbol"/>
          <w:w w:val="245"/>
          <w:position w:val="-3"/>
        </w:rPr>
        <w:t></w:t>
      </w:r>
      <w:r>
        <w:rPr>
          <w:w w:val="245"/>
          <w:position w:val="-3"/>
        </w:rPr>
        <w:tab/>
      </w:r>
      <w:r>
        <w:rPr>
          <w:w w:val="110"/>
        </w:rPr>
        <w:t>Cộng PS</w:t>
      </w:r>
      <w:r>
        <w:rPr>
          <w:spacing w:val="-18"/>
          <w:w w:val="110"/>
        </w:rPr>
        <w:t> </w:t>
      </w:r>
      <w:r>
        <w:rPr>
          <w:rFonts w:ascii="Symbol" w:hAnsi="Symbol"/>
          <w:w w:val="110"/>
        </w:rPr>
        <w:t></w:t>
      </w:r>
    </w:p>
    <w:p>
      <w:pPr>
        <w:spacing w:after="0"/>
        <w:rPr>
          <w:rFonts w:ascii="Symbol" w:hAnsi="Symbol"/>
        </w:rPr>
        <w:sectPr>
          <w:pgSz w:w="12240" w:h="15840"/>
          <w:pgMar w:header="730" w:footer="0" w:top="980" w:bottom="0" w:left="1660" w:right="680"/>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7"/>
        <w:rPr>
          <w:rFonts w:ascii="Symbol" w:hAnsi="Symbol"/>
          <w:sz w:val="19"/>
        </w:rPr>
      </w:pPr>
    </w:p>
    <w:p>
      <w:pPr>
        <w:pStyle w:val="BodyText"/>
        <w:spacing w:before="90"/>
        <w:ind w:left="141"/>
      </w:pPr>
      <w:r>
        <w:rPr/>
        <w:t>Các tài khoản đầu 6,8 là các tài khoản thu nhập, có kết cấu giống tài khoản nguồn vốn</w:t>
      </w:r>
    </w:p>
    <w:p>
      <w:pPr>
        <w:pStyle w:val="BodyText"/>
        <w:rPr>
          <w:sz w:val="20"/>
        </w:rPr>
      </w:pPr>
    </w:p>
    <w:p>
      <w:pPr>
        <w:pStyle w:val="BodyText"/>
        <w:rPr>
          <w:sz w:val="20"/>
        </w:rPr>
      </w:pPr>
    </w:p>
    <w:p>
      <w:pPr>
        <w:pStyle w:val="BodyText"/>
        <w:rPr>
          <w:sz w:val="20"/>
        </w:rPr>
      </w:pPr>
    </w:p>
    <w:p>
      <w:pPr>
        <w:pStyle w:val="Heading1"/>
        <w:spacing w:before="215"/>
        <w:ind w:right="2199"/>
        <w:jc w:val="center"/>
      </w:pPr>
      <w:r>
        <w:rPr/>
        <w:pict>
          <v:group style="position:absolute;margin-left:216pt;margin-top:29.111719pt;width:203.9pt;height:117.4pt;mso-position-horizontal-relative:page;mso-position-vertical-relative:paragraph;z-index:-664;mso-wrap-distance-left:0;mso-wrap-distance-right:0" coordorigin="4320,582" coordsize="4078,2348">
            <v:line style="position:absolute" from="4932,590" to="7786,590" stroked="true" strokeweight=".75pt" strokecolor="#000000">
              <v:stroke dashstyle="solid"/>
            </v:line>
            <v:line style="position:absolute" from="6360,590" to="6360,2930" stroked="true" strokeweight=".75pt" strokecolor="#000000">
              <v:stroke dashstyle="solid"/>
            </v:line>
            <v:line style="position:absolute" from="4320,2030" to="6156,2030" stroked="true" strokeweight=".75pt" strokecolor="#000000">
              <v:stroke dashstyle="solid"/>
            </v:line>
            <v:line style="position:absolute" from="6564,2030" to="8398,2030" stroked="true" strokeweight=".75pt" strokecolor="#000000">
              <v:stroke dashstyle="solid"/>
            </v:line>
            <v:line style="position:absolute" from="4728,950" to="5868,1622" stroked="true" strokeweight=".8pt" strokecolor="#000000">
              <v:stroke dashstyle="solid"/>
            </v:line>
            <v:shape style="position:absolute;left:5818;top:1557;width:132;height:112" coordorigin="5818,1558" coordsize="132,112" path="m5878,1558l5818,1660,5950,1670,5878,1558xe" filled="true" fillcolor="#000000" stroked="false">
              <v:path arrowok="t"/>
              <v:fill type="solid"/>
            </v:shape>
            <v:line style="position:absolute" from="6768,1670" to="7708,1004" stroked="true" strokeweight=".8pt" strokecolor="#000000">
              <v:stroke dashstyle="solid"/>
            </v:line>
            <v:shape style="position:absolute;left:7654;top:949;width:132;height:116" coordorigin="7654,950" coordsize="132,116" path="m7786,950l7654,970,7724,1066,7786,950xe" filled="true" fillcolor="#000000" stroked="false">
              <v:path arrowok="t"/>
              <v:fill type="solid"/>
            </v:shape>
            <v:shape style="position:absolute;left:4642;top:2145;width:1161;height:320" type="#_x0000_t202" filled="false" stroked="false">
              <v:textbox inset="0,0,0,0">
                <w:txbxContent>
                  <w:p>
                    <w:pPr>
                      <w:spacing w:line="296" w:lineRule="exact" w:before="0"/>
                      <w:ind w:left="0" w:right="0" w:firstLine="0"/>
                      <w:jc w:val="left"/>
                      <w:rPr>
                        <w:rFonts w:ascii="Symbol" w:hAnsi="Symbol"/>
                        <w:sz w:val="26"/>
                      </w:rPr>
                    </w:pPr>
                    <w:r>
                      <w:rPr>
                        <w:sz w:val="24"/>
                      </w:rPr>
                      <w:t>Cộng PS </w:t>
                    </w:r>
                    <w:r>
                      <w:rPr>
                        <w:rFonts w:ascii="Symbol" w:hAnsi="Symbol"/>
                        <w:sz w:val="26"/>
                      </w:rPr>
                      <w:t></w:t>
                    </w:r>
                  </w:p>
                </w:txbxContent>
              </v:textbox>
              <w10:wrap type="none"/>
            </v:shape>
            <v:shape style="position:absolute;left:6706;top:2189;width:1238;height:320" type="#_x0000_t202" filled="false" stroked="false">
              <v:textbox inset="0,0,0,0">
                <w:txbxContent>
                  <w:p>
                    <w:pPr>
                      <w:spacing w:line="296" w:lineRule="exact" w:before="0"/>
                      <w:ind w:left="0" w:right="0" w:firstLine="0"/>
                      <w:jc w:val="left"/>
                      <w:rPr>
                        <w:rFonts w:ascii="Symbol" w:hAnsi="Symbol"/>
                        <w:sz w:val="26"/>
                      </w:rPr>
                    </w:pPr>
                    <w:r>
                      <w:rPr>
                        <w:w w:val="110"/>
                        <w:sz w:val="26"/>
                      </w:rPr>
                      <w:t>Cộng</w:t>
                    </w:r>
                    <w:r>
                      <w:rPr>
                        <w:spacing w:val="-34"/>
                        <w:w w:val="110"/>
                        <w:sz w:val="26"/>
                      </w:rPr>
                      <w:t> </w:t>
                    </w:r>
                    <w:r>
                      <w:rPr>
                        <w:w w:val="110"/>
                        <w:sz w:val="26"/>
                      </w:rPr>
                      <w:t>PS</w:t>
                    </w:r>
                    <w:r>
                      <w:rPr>
                        <w:spacing w:val="-33"/>
                        <w:w w:val="110"/>
                        <w:sz w:val="26"/>
                      </w:rPr>
                      <w:t> </w:t>
                    </w:r>
                    <w:r>
                      <w:rPr>
                        <w:rFonts w:ascii="Symbol" w:hAnsi="Symbol"/>
                        <w:w w:val="245"/>
                        <w:sz w:val="26"/>
                      </w:rPr>
                      <w:t></w:t>
                    </w:r>
                  </w:p>
                </w:txbxContent>
              </v:textbox>
              <w10:wrap type="none"/>
            </v:shape>
            <w10:wrap type="topAndBottom"/>
          </v:group>
        </w:pict>
      </w:r>
      <w:r>
        <w:rPr/>
        <w:t>Tài khoản loại 5,7</w:t>
      </w:r>
    </w:p>
    <w:p>
      <w:pPr>
        <w:pStyle w:val="BodyText"/>
        <w:rPr>
          <w:sz w:val="20"/>
        </w:rPr>
      </w:pPr>
    </w:p>
    <w:p>
      <w:pPr>
        <w:pStyle w:val="BodyText"/>
        <w:spacing w:before="11"/>
        <w:rPr>
          <w:sz w:val="16"/>
        </w:rPr>
      </w:pPr>
    </w:p>
    <w:p>
      <w:pPr>
        <w:pStyle w:val="BodyText"/>
        <w:spacing w:before="90"/>
        <w:ind w:left="141" w:right="223"/>
        <w:jc w:val="both"/>
      </w:pPr>
      <w:r>
        <w:rPr/>
        <w:t>(Chú ý: Riêng các tài khoản 521, 531, 532 là những tài khoản điều chỉnh giảm cho doanh thu nên có kết cấu ngược với tài khoản doanh thu)</w:t>
      </w:r>
    </w:p>
    <w:p>
      <w:pPr>
        <w:pStyle w:val="BodyText"/>
        <w:spacing w:before="4"/>
      </w:pPr>
    </w:p>
    <w:p>
      <w:pPr>
        <w:pStyle w:val="BodyText"/>
        <w:ind w:left="141" w:right="227"/>
        <w:jc w:val="both"/>
      </w:pPr>
      <w:r>
        <w:rPr/>
        <w:t>Tài khoản lại 9 dùng để tính toán, xác định kết quả hoạt động kinh doanh của doanh nghiệp trong một kỳ, không tuân thủ nguyên tắc ghi tăng hay ghi giảm một bên mà hai bên tài khoản cùng phản ánh đối tượng kinh doanh nhưng với hai cách đánh giá khác nhau, chênh lệch giữa hai cách đánh giá là kết quả hoạt động kinh doanh.</w:t>
      </w:r>
    </w:p>
    <w:p>
      <w:pPr>
        <w:pStyle w:val="BodyText"/>
        <w:spacing w:before="2"/>
        <w:rPr>
          <w:sz w:val="28"/>
        </w:rPr>
      </w:pPr>
    </w:p>
    <w:p>
      <w:pPr>
        <w:pStyle w:val="Heading1"/>
        <w:spacing w:before="89"/>
        <w:ind w:left="977" w:right="607"/>
        <w:jc w:val="center"/>
      </w:pPr>
      <w:r>
        <w:rPr/>
        <w:t>Tài khoản loại 9</w:t>
      </w:r>
    </w:p>
    <w:p>
      <w:pPr>
        <w:pStyle w:val="BodyText"/>
        <w:rPr>
          <w:sz w:val="20"/>
        </w:rPr>
      </w:pPr>
    </w:p>
    <w:p>
      <w:pPr>
        <w:pStyle w:val="BodyText"/>
        <w:spacing w:before="11"/>
        <w:rPr>
          <w:sz w:val="18"/>
        </w:rPr>
      </w:pPr>
    </w:p>
    <w:p>
      <w:pPr>
        <w:spacing w:after="0"/>
        <w:rPr>
          <w:sz w:val="18"/>
        </w:rPr>
        <w:sectPr>
          <w:pgSz w:w="12240" w:h="15840"/>
          <w:pgMar w:header="730" w:footer="0" w:top="980" w:bottom="280" w:left="1660" w:right="680"/>
        </w:sectPr>
      </w:pPr>
    </w:p>
    <w:p>
      <w:pPr>
        <w:pStyle w:val="BodyText"/>
        <w:spacing w:before="90"/>
        <w:ind w:left="104" w:right="21"/>
      </w:pPr>
      <w:r>
        <w:rPr/>
        <w:pict>
          <v:shape style="position:absolute;margin-left:225pt;margin-top:-18.596872pt;width:208.8pt;height:117pt;mso-position-horizontal-relative:page;mso-position-vertical-relative:paragraph;z-index:-36376" coordorigin="4500,-372" coordsize="4176,2340" path="m5126,-372l8050,-372m6588,-372l6588,1968m4500,1068l6380,1068m6798,1068l8676,1068e" filled="false" stroked="true" strokeweight=".75pt" strokecolor="#000000">
            <v:path arrowok="t"/>
            <v:stroke dashstyle="solid"/>
            <w10:wrap type="none"/>
          </v:shape>
        </w:pict>
      </w:r>
      <w:r>
        <w:rPr/>
        <w:t>Toàn bộ chi phí hoạt động kinh doanh Kết chuyển lãi</w:t>
      </w:r>
    </w:p>
    <w:p>
      <w:pPr>
        <w:pStyle w:val="BodyText"/>
        <w:spacing w:before="90"/>
        <w:ind w:left="103" w:right="904"/>
      </w:pPr>
      <w:r>
        <w:rPr/>
        <w:br w:type="column"/>
      </w:r>
      <w:r>
        <w:rPr/>
        <w:t>Toàn bộ thu nhập hoạt động kinh doanh Kết chuyển lỗ</w:t>
      </w:r>
    </w:p>
    <w:p>
      <w:pPr>
        <w:spacing w:after="0"/>
        <w:sectPr>
          <w:type w:val="continuous"/>
          <w:pgSz w:w="12240" w:h="15840"/>
          <w:pgMar w:top="980" w:bottom="280" w:left="1660" w:right="680"/>
          <w:cols w:num="2" w:equalWidth="0">
            <w:col w:w="3805" w:space="1235"/>
            <w:col w:w="4860"/>
          </w:cols>
        </w:sectPr>
      </w:pPr>
    </w:p>
    <w:p>
      <w:pPr>
        <w:pStyle w:val="BodyText"/>
        <w:rPr>
          <w:sz w:val="20"/>
        </w:rPr>
      </w:pPr>
    </w:p>
    <w:p>
      <w:pPr>
        <w:pStyle w:val="BodyText"/>
        <w:spacing w:before="8"/>
        <w:rPr>
          <w:sz w:val="16"/>
        </w:rPr>
      </w:pPr>
    </w:p>
    <w:p>
      <w:pPr>
        <w:tabs>
          <w:tab w:pos="5279" w:val="left" w:leader="none"/>
        </w:tabs>
        <w:spacing w:before="90"/>
        <w:ind w:left="3300" w:right="0" w:firstLine="0"/>
        <w:jc w:val="left"/>
        <w:rPr>
          <w:sz w:val="26"/>
        </w:rPr>
      </w:pPr>
      <w:r>
        <w:rPr>
          <w:sz w:val="24"/>
        </w:rPr>
        <w:t>Cộng</w:t>
      </w:r>
      <w:r>
        <w:rPr>
          <w:spacing w:val="-2"/>
          <w:sz w:val="24"/>
        </w:rPr>
        <w:t> </w:t>
      </w:r>
      <w:r>
        <w:rPr>
          <w:sz w:val="24"/>
        </w:rPr>
        <w:t>PS</w:t>
        <w:tab/>
      </w:r>
      <w:r>
        <w:rPr>
          <w:position w:val="-5"/>
          <w:sz w:val="26"/>
        </w:rPr>
        <w:t>Cộng PS</w:t>
      </w:r>
    </w:p>
    <w:p>
      <w:pPr>
        <w:pStyle w:val="BodyText"/>
        <w:spacing w:before="5"/>
        <w:rPr>
          <w:sz w:val="27"/>
        </w:rPr>
      </w:pPr>
    </w:p>
    <w:p>
      <w:pPr>
        <w:pStyle w:val="BodyText"/>
        <w:spacing w:before="90"/>
        <w:ind w:left="141" w:right="229"/>
        <w:jc w:val="both"/>
      </w:pPr>
      <w:r>
        <w:rPr/>
        <w:t>+ </w:t>
      </w:r>
      <w:r>
        <w:rPr>
          <w:b/>
        </w:rPr>
        <w:t>Tài khoản ngoài bảng</w:t>
      </w:r>
      <w:r>
        <w:rPr/>
        <w:t>: Phản ánh các tài sản hiện có tại doanh nghiệp nhưng không thuộc quyền sở hữu của doanh nghiêp như hàng hóa nhận gia công, nhận ký gửi… hoặc các ngoại tệ, nợ khó đòi đã được xử lý</w:t>
      </w:r>
    </w:p>
    <w:p>
      <w:pPr>
        <w:spacing w:after="0"/>
        <w:jc w:val="both"/>
        <w:sectPr>
          <w:type w:val="continuous"/>
          <w:pgSz w:w="12240" w:h="15840"/>
          <w:pgMar w:top="980" w:bottom="280" w:left="1660" w:right="680"/>
        </w:sectPr>
      </w:pPr>
    </w:p>
    <w:p>
      <w:pPr>
        <w:pStyle w:val="BodyText"/>
        <w:ind w:left="141" w:right="242"/>
        <w:jc w:val="both"/>
      </w:pPr>
      <w:r>
        <w:rPr/>
        <w:t>Minh họa 1 chu trình sản xuất kinh doanh, dịch vụ qua các sơ đồ sau để hiểu thêm các loại TK nào không còn số dư trong kỳ</w:t>
      </w:r>
    </w:p>
    <w:p>
      <w:pPr>
        <w:pStyle w:val="BodyText"/>
        <w:spacing w:before="9"/>
        <w:rPr>
          <w:sz w:val="28"/>
        </w:rPr>
      </w:pPr>
      <w:r>
        <w:rPr/>
        <w:drawing>
          <wp:anchor distT="0" distB="0" distL="0" distR="0" allowOverlap="1" layoutInCell="1" locked="0" behindDoc="1" simplePos="0" relativeHeight="268434839">
            <wp:simplePos x="0" y="0"/>
            <wp:positionH relativeFrom="page">
              <wp:posOffset>1244600</wp:posOffset>
            </wp:positionH>
            <wp:positionV relativeFrom="paragraph">
              <wp:posOffset>235034</wp:posOffset>
            </wp:positionV>
            <wp:extent cx="5904352" cy="126549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904352" cy="1265491"/>
                    </a:xfrm>
                    <a:prstGeom prst="rect">
                      <a:avLst/>
                    </a:prstGeom>
                  </pic:spPr>
                </pic:pic>
              </a:graphicData>
            </a:graphic>
          </wp:anchor>
        </w:drawing>
      </w:r>
    </w:p>
    <w:p>
      <w:pPr>
        <w:pStyle w:val="BodyText"/>
        <w:spacing w:before="8"/>
        <w:rPr>
          <w:sz w:val="28"/>
        </w:rPr>
      </w:pPr>
    </w:p>
    <w:p>
      <w:pPr>
        <w:pStyle w:val="Heading3"/>
        <w:numPr>
          <w:ilvl w:val="2"/>
          <w:numId w:val="9"/>
        </w:numPr>
        <w:tabs>
          <w:tab w:pos="1581" w:val="left" w:leader="none"/>
          <w:tab w:pos="1582" w:val="left" w:leader="none"/>
        </w:tabs>
        <w:spacing w:line="240" w:lineRule="auto" w:before="0" w:after="0"/>
        <w:ind w:left="1582" w:right="0" w:hanging="1080"/>
        <w:jc w:val="left"/>
        <w:rPr>
          <w:i/>
        </w:rPr>
      </w:pPr>
      <w:r>
        <w:rPr>
          <w:i/>
        </w:rPr>
        <w:t>Phân loại tài khoản theo mức độ tổng</w:t>
      </w:r>
      <w:r>
        <w:rPr>
          <w:i/>
          <w:spacing w:val="-2"/>
        </w:rPr>
        <w:t> </w:t>
      </w:r>
      <w:r>
        <w:rPr>
          <w:i/>
        </w:rPr>
        <w:t>hợp</w:t>
      </w:r>
    </w:p>
    <w:p>
      <w:pPr>
        <w:pStyle w:val="BodyText"/>
        <w:spacing w:before="4"/>
        <w:rPr>
          <w:b/>
          <w:i/>
          <w:sz w:val="36"/>
        </w:rPr>
      </w:pPr>
    </w:p>
    <w:p>
      <w:pPr>
        <w:pStyle w:val="BodyText"/>
        <w:ind w:left="141" w:right="219"/>
        <w:jc w:val="both"/>
      </w:pPr>
      <w:r>
        <w:rPr>
          <w:b/>
        </w:rPr>
        <w:t>+ Loại tài khoản tổng hợp: </w:t>
      </w:r>
      <w:r>
        <w:rPr/>
        <w:t>là loại tài khoản kế toán được dùng để phản ánh các đối tượng kế toán mang tính tổng hợp mà qua đó có thể tính toán và rút ra các chỉ tiêu kinh tế tổng hợp (nguyên vật liệu, TSCĐ HH), việc ghi chép được sử dụng bằng thước đo giá trị.</w:t>
      </w:r>
    </w:p>
    <w:p>
      <w:pPr>
        <w:pStyle w:val="BodyText"/>
        <w:spacing w:before="4"/>
      </w:pPr>
    </w:p>
    <w:p>
      <w:pPr>
        <w:pStyle w:val="BodyText"/>
        <w:ind w:left="141" w:right="233"/>
        <w:jc w:val="both"/>
      </w:pPr>
      <w:r>
        <w:rPr>
          <w:b/>
        </w:rPr>
        <w:t>+Loại tài khoản chi tiết: </w:t>
      </w:r>
      <w:r>
        <w:rPr/>
        <w:t>là tài khoản kế toán được sử dụng để ghi chép một cách tỉ mỉ chi tiết các đối tượng đã được theo dõi trên tài khoản tổng hợp như đơn giá, số lượng, đối tượng công nợ...</w:t>
      </w:r>
    </w:p>
    <w:p>
      <w:pPr>
        <w:pStyle w:val="BodyText"/>
        <w:spacing w:before="4"/>
      </w:pPr>
    </w:p>
    <w:p>
      <w:pPr>
        <w:spacing w:before="0"/>
        <w:ind w:left="141" w:right="0" w:firstLine="0"/>
        <w:jc w:val="left"/>
        <w:rPr>
          <w:b/>
          <w:sz w:val="24"/>
        </w:rPr>
      </w:pPr>
      <w:r>
        <w:rPr>
          <w:b/>
          <w:sz w:val="24"/>
        </w:rPr>
        <w:t>Mối quan hệ giữa tài khoản tổng hợp và tài khoản chi tiết:</w:t>
      </w:r>
    </w:p>
    <w:p>
      <w:pPr>
        <w:pStyle w:val="BodyText"/>
        <w:spacing w:before="4"/>
        <w:rPr>
          <w:b/>
        </w:rPr>
      </w:pPr>
    </w:p>
    <w:p>
      <w:pPr>
        <w:pStyle w:val="ListParagraph"/>
        <w:numPr>
          <w:ilvl w:val="0"/>
          <w:numId w:val="11"/>
        </w:numPr>
        <w:tabs>
          <w:tab w:pos="861" w:val="left" w:leader="none"/>
          <w:tab w:pos="862" w:val="left" w:leader="none"/>
        </w:tabs>
        <w:spacing w:line="247" w:lineRule="auto" w:before="0" w:after="0"/>
        <w:ind w:left="862" w:right="229" w:hanging="360"/>
        <w:jc w:val="left"/>
        <w:rPr>
          <w:sz w:val="24"/>
        </w:rPr>
      </w:pPr>
      <w:r>
        <w:rPr>
          <w:sz w:val="24"/>
        </w:rPr>
        <w:t>Việc ghi chép phản ánh tiến hành một cách đồng thời ở cả tài khoản tổng hợp và tài khoản chi tiết, số liệu phải phù hợp với nhau.</w:t>
      </w:r>
    </w:p>
    <w:p>
      <w:pPr>
        <w:pStyle w:val="ListParagraph"/>
        <w:numPr>
          <w:ilvl w:val="0"/>
          <w:numId w:val="11"/>
        </w:numPr>
        <w:tabs>
          <w:tab w:pos="861" w:val="left" w:leader="none"/>
          <w:tab w:pos="862" w:val="left" w:leader="none"/>
        </w:tabs>
        <w:spacing w:line="244" w:lineRule="auto" w:before="0" w:after="0"/>
        <w:ind w:left="862" w:right="230" w:hanging="360"/>
        <w:jc w:val="left"/>
        <w:rPr>
          <w:sz w:val="24"/>
        </w:rPr>
      </w:pPr>
      <w:r>
        <w:rPr>
          <w:sz w:val="24"/>
        </w:rPr>
        <w:t>Số dư (đầu kỳ hoặc cuối kỳ) của tài khoản tổng hợp bằng tổng số dư (đầu kỳ hoặc cuối kỳ) của các tài khoản chi tiết.</w:t>
      </w:r>
    </w:p>
    <w:p>
      <w:pPr>
        <w:pStyle w:val="ListParagraph"/>
        <w:numPr>
          <w:ilvl w:val="0"/>
          <w:numId w:val="11"/>
        </w:numPr>
        <w:tabs>
          <w:tab w:pos="861" w:val="left" w:leader="none"/>
          <w:tab w:pos="862" w:val="left" w:leader="none"/>
        </w:tabs>
        <w:spacing w:line="247" w:lineRule="auto" w:before="0" w:after="0"/>
        <w:ind w:left="862" w:right="220" w:hanging="360"/>
        <w:jc w:val="left"/>
        <w:rPr>
          <w:sz w:val="24"/>
        </w:rPr>
      </w:pPr>
      <w:r>
        <w:rPr>
          <w:sz w:val="24"/>
        </w:rPr>
        <w:t>Số phát sinh tăng, giảm trên tài khoản tổng hợp bằng tổng số phát sinh tăng, giảm trên các tài khỏan chi</w:t>
      </w:r>
      <w:r>
        <w:rPr>
          <w:spacing w:val="1"/>
          <w:sz w:val="24"/>
        </w:rPr>
        <w:t> </w:t>
      </w:r>
      <w:r>
        <w:rPr>
          <w:sz w:val="24"/>
        </w:rPr>
        <w:t>tiết.</w:t>
      </w:r>
    </w:p>
    <w:p>
      <w:pPr>
        <w:pStyle w:val="ListParagraph"/>
        <w:numPr>
          <w:ilvl w:val="0"/>
          <w:numId w:val="11"/>
        </w:numPr>
        <w:tabs>
          <w:tab w:pos="862" w:val="left" w:leader="none"/>
        </w:tabs>
        <w:spacing w:line="242" w:lineRule="auto" w:before="0" w:after="0"/>
        <w:ind w:left="862" w:right="230" w:hanging="360"/>
        <w:jc w:val="both"/>
        <w:rPr>
          <w:sz w:val="24"/>
        </w:rPr>
      </w:pPr>
      <w:r>
        <w:rPr>
          <w:sz w:val="24"/>
        </w:rPr>
        <w:t>Giữa các tài khoản tông hợp có quan hệ đối ứng với nhau, nhưng giữa tài khoản chi tiết và tài khoản chi tiết không có quan hệ đối ứng vì chúng cùng phản ánh một hiện tượng kinh tế phát sinh của cùng một đối tượng kế</w:t>
      </w:r>
      <w:r>
        <w:rPr>
          <w:spacing w:val="2"/>
          <w:sz w:val="24"/>
        </w:rPr>
        <w:t> </w:t>
      </w:r>
      <w:r>
        <w:rPr>
          <w:sz w:val="24"/>
        </w:rPr>
        <w:t>toán.</w:t>
      </w:r>
    </w:p>
    <w:p>
      <w:pPr>
        <w:pStyle w:val="Heading2"/>
        <w:numPr>
          <w:ilvl w:val="1"/>
          <w:numId w:val="12"/>
        </w:numPr>
        <w:tabs>
          <w:tab w:pos="1042" w:val="left" w:leader="none"/>
        </w:tabs>
        <w:spacing w:line="274" w:lineRule="exact" w:before="0" w:after="0"/>
        <w:ind w:left="1042" w:right="0" w:hanging="540"/>
        <w:jc w:val="left"/>
      </w:pPr>
      <w:r>
        <w:rPr/>
        <w:t>Đặc điểm của tài</w:t>
      </w:r>
      <w:r>
        <w:rPr>
          <w:spacing w:val="-1"/>
        </w:rPr>
        <w:t> </w:t>
      </w:r>
      <w:r>
        <w:rPr/>
        <w:t>khoản</w:t>
      </w:r>
    </w:p>
    <w:p>
      <w:pPr>
        <w:pStyle w:val="ListParagraph"/>
        <w:numPr>
          <w:ilvl w:val="1"/>
          <w:numId w:val="5"/>
        </w:numPr>
        <w:tabs>
          <w:tab w:pos="861" w:val="left" w:leader="none"/>
          <w:tab w:pos="862" w:val="left" w:leader="none"/>
        </w:tabs>
        <w:spacing w:line="240" w:lineRule="auto" w:before="116" w:after="0"/>
        <w:ind w:left="862" w:right="0" w:hanging="360"/>
        <w:jc w:val="left"/>
        <w:rPr>
          <w:sz w:val="24"/>
        </w:rPr>
      </w:pPr>
      <w:r>
        <w:rPr>
          <w:sz w:val="24"/>
        </w:rPr>
        <w:t>Tên gọi của TK phù hợp với tên gọi của đối tượng kế toán mà tài khoản đó phản</w:t>
      </w:r>
      <w:r>
        <w:rPr>
          <w:spacing w:val="-7"/>
          <w:sz w:val="24"/>
        </w:rPr>
        <w:t> </w:t>
      </w:r>
      <w:r>
        <w:rPr>
          <w:sz w:val="24"/>
        </w:rPr>
        <w:t>ánh</w:t>
      </w:r>
    </w:p>
    <w:p>
      <w:pPr>
        <w:pStyle w:val="BodyText"/>
        <w:spacing w:before="4"/>
      </w:pPr>
    </w:p>
    <w:p>
      <w:pPr>
        <w:pStyle w:val="ListParagraph"/>
        <w:numPr>
          <w:ilvl w:val="1"/>
          <w:numId w:val="5"/>
        </w:numPr>
        <w:tabs>
          <w:tab w:pos="861" w:val="left" w:leader="none"/>
          <w:tab w:pos="862" w:val="left" w:leader="none"/>
        </w:tabs>
        <w:spacing w:line="240" w:lineRule="auto" w:before="0" w:after="0"/>
        <w:ind w:left="862" w:right="0" w:hanging="360"/>
        <w:jc w:val="left"/>
        <w:rPr>
          <w:sz w:val="24"/>
        </w:rPr>
      </w:pPr>
      <w:r>
        <w:rPr>
          <w:sz w:val="24"/>
        </w:rPr>
        <w:t>Số hiệu tài</w:t>
      </w:r>
      <w:r>
        <w:rPr>
          <w:spacing w:val="1"/>
          <w:sz w:val="24"/>
        </w:rPr>
        <w:t> </w:t>
      </w:r>
      <w:r>
        <w:rPr>
          <w:sz w:val="24"/>
        </w:rPr>
        <w:t>khoản:</w:t>
      </w:r>
    </w:p>
    <w:p>
      <w:pPr>
        <w:pStyle w:val="BodyText"/>
        <w:spacing w:before="11"/>
      </w:pPr>
    </w:p>
    <w:p>
      <w:pPr>
        <w:pStyle w:val="ListParagraph"/>
        <w:numPr>
          <w:ilvl w:val="2"/>
          <w:numId w:val="5"/>
        </w:numPr>
        <w:tabs>
          <w:tab w:pos="1282" w:val="left" w:leader="none"/>
        </w:tabs>
        <w:spacing w:line="240" w:lineRule="auto" w:before="0" w:after="0"/>
        <w:ind w:left="1282" w:right="227" w:hanging="360"/>
        <w:jc w:val="left"/>
        <w:rPr>
          <w:sz w:val="24"/>
        </w:rPr>
      </w:pPr>
      <w:r>
        <w:rPr>
          <w:sz w:val="24"/>
        </w:rPr>
        <w:t>Số hiệu của tài khoản cấp 1 được ký hiệu bằng 3 chữ số. Chữ số đầu chỉ tài khoản, chữ số thứ 2 chỉ nhóm tài khoản, chữ số thứ 3 chỉ tài khoản trong</w:t>
      </w:r>
      <w:r>
        <w:rPr>
          <w:spacing w:val="-2"/>
          <w:sz w:val="24"/>
        </w:rPr>
        <w:t> </w:t>
      </w:r>
      <w:r>
        <w:rPr>
          <w:sz w:val="24"/>
        </w:rPr>
        <w:t>nhóm.</w:t>
      </w:r>
    </w:p>
    <w:p>
      <w:pPr>
        <w:pStyle w:val="BodyText"/>
        <w:spacing w:before="8"/>
      </w:pPr>
    </w:p>
    <w:p>
      <w:pPr>
        <w:pStyle w:val="ListParagraph"/>
        <w:numPr>
          <w:ilvl w:val="2"/>
          <w:numId w:val="5"/>
        </w:numPr>
        <w:tabs>
          <w:tab w:pos="1345" w:val="left" w:leader="none"/>
          <w:tab w:pos="1346" w:val="left" w:leader="none"/>
        </w:tabs>
        <w:spacing w:line="240" w:lineRule="auto" w:before="0" w:after="0"/>
        <w:ind w:left="1282" w:right="238" w:hanging="360"/>
        <w:jc w:val="left"/>
        <w:rPr>
          <w:sz w:val="24"/>
        </w:rPr>
      </w:pPr>
      <w:r>
        <w:rPr>
          <w:sz w:val="24"/>
        </w:rPr>
        <w:t>Số hiệu của tài khoản cấp 2 được ký hiệu bằng 4 chữ số. 3 chữ số đầu là tài khoản cấp 1 phải mở chi tiết, chữ só thứ 4 chỉ tài khoản cấp 2 của tài khoản cấp 1</w:t>
      </w:r>
      <w:r>
        <w:rPr>
          <w:spacing w:val="-5"/>
          <w:sz w:val="24"/>
        </w:rPr>
        <w:t> </w:t>
      </w:r>
      <w:r>
        <w:rPr>
          <w:sz w:val="24"/>
        </w:rPr>
        <w:t>đó.</w:t>
      </w:r>
    </w:p>
    <w:p>
      <w:pPr>
        <w:pStyle w:val="BodyText"/>
        <w:spacing w:before="3"/>
      </w:pPr>
    </w:p>
    <w:p>
      <w:pPr>
        <w:pStyle w:val="ListParagraph"/>
        <w:numPr>
          <w:ilvl w:val="1"/>
          <w:numId w:val="5"/>
        </w:numPr>
        <w:tabs>
          <w:tab w:pos="861" w:val="left" w:leader="none"/>
          <w:tab w:pos="862" w:val="left" w:leader="none"/>
        </w:tabs>
        <w:spacing w:line="240" w:lineRule="auto" w:before="0" w:after="0"/>
        <w:ind w:left="862" w:right="0" w:hanging="360"/>
        <w:jc w:val="left"/>
        <w:rPr>
          <w:sz w:val="24"/>
        </w:rPr>
      </w:pPr>
      <w:r>
        <w:rPr>
          <w:sz w:val="24"/>
        </w:rPr>
        <w:t>Trong từng loại thứ tự các tài khỏan cũng theo nguyên tắc nhất định.</w:t>
      </w:r>
    </w:p>
    <w:p>
      <w:pPr>
        <w:pStyle w:val="BodyText"/>
        <w:spacing w:before="11"/>
      </w:pPr>
    </w:p>
    <w:p>
      <w:pPr>
        <w:pStyle w:val="ListParagraph"/>
        <w:numPr>
          <w:ilvl w:val="2"/>
          <w:numId w:val="5"/>
        </w:numPr>
        <w:tabs>
          <w:tab w:pos="1282" w:val="left" w:leader="none"/>
        </w:tabs>
        <w:spacing w:line="240" w:lineRule="auto" w:before="0" w:after="0"/>
        <w:ind w:left="1282" w:right="0" w:hanging="360"/>
        <w:jc w:val="left"/>
        <w:rPr>
          <w:sz w:val="24"/>
        </w:rPr>
      </w:pPr>
      <w:r>
        <w:rPr>
          <w:sz w:val="24"/>
        </w:rPr>
        <w:t>Trong tài khoản phản ánh tài sản thì vốn lưu động xếp</w:t>
      </w:r>
      <w:r>
        <w:rPr>
          <w:spacing w:val="-2"/>
          <w:sz w:val="24"/>
        </w:rPr>
        <w:t> </w:t>
      </w:r>
      <w:r>
        <w:rPr>
          <w:sz w:val="24"/>
        </w:rPr>
        <w:t>trước.</w:t>
      </w:r>
    </w:p>
    <w:p>
      <w:pPr>
        <w:pStyle w:val="BodyText"/>
        <w:spacing w:before="8"/>
      </w:pPr>
    </w:p>
    <w:p>
      <w:pPr>
        <w:pStyle w:val="ListParagraph"/>
        <w:numPr>
          <w:ilvl w:val="2"/>
          <w:numId w:val="5"/>
        </w:numPr>
        <w:tabs>
          <w:tab w:pos="1282" w:val="left" w:leader="none"/>
        </w:tabs>
        <w:spacing w:line="240" w:lineRule="auto" w:before="0" w:after="0"/>
        <w:ind w:left="1282" w:right="0" w:hanging="360"/>
        <w:jc w:val="left"/>
        <w:rPr>
          <w:sz w:val="24"/>
        </w:rPr>
      </w:pPr>
      <w:r>
        <w:rPr>
          <w:sz w:val="24"/>
        </w:rPr>
        <w:t>Tài khoản phản ánh nguồn hình thành tài sản thì nợ phải trả sắp xếp</w:t>
      </w:r>
      <w:r>
        <w:rPr>
          <w:spacing w:val="-5"/>
          <w:sz w:val="24"/>
        </w:rPr>
        <w:t> </w:t>
      </w:r>
      <w:r>
        <w:rPr>
          <w:sz w:val="24"/>
        </w:rPr>
        <w:t>trước.</w:t>
      </w:r>
    </w:p>
    <w:p>
      <w:pPr>
        <w:spacing w:after="0" w:line="240" w:lineRule="auto"/>
        <w:jc w:val="left"/>
        <w:rPr>
          <w:sz w:val="24"/>
        </w:rPr>
        <w:sectPr>
          <w:pgSz w:w="12240" w:h="15840"/>
          <w:pgMar w:header="730" w:footer="0" w:top="980" w:bottom="280" w:left="1660" w:right="680"/>
        </w:sectPr>
      </w:pPr>
    </w:p>
    <w:p>
      <w:pPr>
        <w:pStyle w:val="ListParagraph"/>
        <w:numPr>
          <w:ilvl w:val="1"/>
          <w:numId w:val="5"/>
        </w:numPr>
        <w:tabs>
          <w:tab w:pos="861" w:val="left" w:leader="none"/>
          <w:tab w:pos="862" w:val="left" w:leader="none"/>
        </w:tabs>
        <w:spacing w:line="240" w:lineRule="auto" w:before="0" w:after="0"/>
        <w:ind w:left="862" w:right="234" w:hanging="360"/>
        <w:jc w:val="left"/>
        <w:rPr>
          <w:sz w:val="24"/>
        </w:rPr>
      </w:pPr>
      <w:r>
        <w:rPr>
          <w:sz w:val="24"/>
        </w:rPr>
        <w:t>Mỗi tài khoản chỉ phản ánh một nội dung kinh tế nhất định và không sử dụng tài khoản vừa phản ánh tài sản vừa phản ánh nguồn hình thành tài sản</w:t>
      </w:r>
    </w:p>
    <w:p>
      <w:pPr>
        <w:pStyle w:val="BodyText"/>
        <w:spacing w:before="4"/>
      </w:pPr>
    </w:p>
    <w:p>
      <w:pPr>
        <w:pStyle w:val="Heading2"/>
        <w:numPr>
          <w:ilvl w:val="1"/>
          <w:numId w:val="12"/>
        </w:numPr>
        <w:tabs>
          <w:tab w:pos="1042" w:val="left" w:leader="none"/>
        </w:tabs>
        <w:spacing w:line="240" w:lineRule="auto" w:before="0" w:after="0"/>
        <w:ind w:left="1042" w:right="0" w:hanging="540"/>
        <w:jc w:val="left"/>
      </w:pPr>
      <w:r>
        <w:rPr/>
        <w:t>Phương pháp đối ứng Tài</w:t>
      </w:r>
      <w:r>
        <w:rPr>
          <w:spacing w:val="-2"/>
        </w:rPr>
        <w:t> </w:t>
      </w:r>
      <w:r>
        <w:rPr/>
        <w:t>khoản</w:t>
      </w:r>
    </w:p>
    <w:p>
      <w:pPr>
        <w:pStyle w:val="ListParagraph"/>
        <w:numPr>
          <w:ilvl w:val="2"/>
          <w:numId w:val="13"/>
        </w:numPr>
        <w:tabs>
          <w:tab w:pos="1581" w:val="left" w:leader="none"/>
          <w:tab w:pos="1582" w:val="left" w:leader="none"/>
        </w:tabs>
        <w:spacing w:line="240" w:lineRule="auto" w:before="138" w:after="0"/>
        <w:ind w:left="1582" w:right="0" w:hanging="1080"/>
        <w:jc w:val="left"/>
        <w:rPr>
          <w:b/>
          <w:sz w:val="24"/>
        </w:rPr>
      </w:pPr>
      <w:r>
        <w:rPr>
          <w:b/>
          <w:sz w:val="24"/>
        </w:rPr>
        <w:t>Khái niệm</w:t>
      </w:r>
    </w:p>
    <w:p>
      <w:pPr>
        <w:pStyle w:val="ListParagraph"/>
        <w:numPr>
          <w:ilvl w:val="1"/>
          <w:numId w:val="5"/>
        </w:numPr>
        <w:tabs>
          <w:tab w:pos="861" w:val="left" w:leader="none"/>
          <w:tab w:pos="862" w:val="left" w:leader="none"/>
        </w:tabs>
        <w:spacing w:line="240" w:lineRule="auto" w:before="218" w:after="0"/>
        <w:ind w:left="862" w:right="229" w:hanging="360"/>
        <w:jc w:val="left"/>
        <w:rPr>
          <w:sz w:val="24"/>
        </w:rPr>
      </w:pPr>
      <w:r>
        <w:rPr>
          <w:sz w:val="24"/>
        </w:rPr>
        <w:t>Là phương pháp dùng để ghi một nghiệp vụ kinh tế phát sinh vào ít nhất hai tài khoản kế toán có liên quan theo đúng mối quan hệ khách quan giữa các đối tượng kế</w:t>
      </w:r>
      <w:r>
        <w:rPr>
          <w:spacing w:val="-7"/>
          <w:sz w:val="24"/>
        </w:rPr>
        <w:t> </w:t>
      </w:r>
      <w:r>
        <w:rPr>
          <w:sz w:val="24"/>
        </w:rPr>
        <w:t>toán.</w:t>
      </w:r>
    </w:p>
    <w:p>
      <w:pPr>
        <w:pStyle w:val="ListParagraph"/>
        <w:numPr>
          <w:ilvl w:val="1"/>
          <w:numId w:val="5"/>
        </w:numPr>
        <w:tabs>
          <w:tab w:pos="861" w:val="left" w:leader="none"/>
          <w:tab w:pos="862" w:val="left" w:leader="none"/>
        </w:tabs>
        <w:spacing w:line="240" w:lineRule="auto" w:before="80" w:after="0"/>
        <w:ind w:left="862" w:right="237" w:hanging="360"/>
        <w:jc w:val="left"/>
        <w:rPr>
          <w:sz w:val="24"/>
        </w:rPr>
      </w:pPr>
      <w:r>
        <w:rPr>
          <w:sz w:val="24"/>
        </w:rPr>
        <w:t>Kế toán phải sử dụng phương pháp đối ứng tài khoản vì mỗi nghiệp vụ kinh tế phát sinh bao giờ cũng phản ánh mối quan hệ kinh tế giữa ít nhất hai đối tượng kế</w:t>
      </w:r>
      <w:r>
        <w:rPr>
          <w:spacing w:val="-6"/>
          <w:sz w:val="24"/>
        </w:rPr>
        <w:t> </w:t>
      </w:r>
      <w:r>
        <w:rPr>
          <w:sz w:val="24"/>
        </w:rPr>
        <w:t>toán.</w:t>
      </w:r>
    </w:p>
    <w:p>
      <w:pPr>
        <w:pStyle w:val="BodyText"/>
        <w:rPr>
          <w:sz w:val="36"/>
        </w:rPr>
      </w:pPr>
    </w:p>
    <w:p>
      <w:pPr>
        <w:pStyle w:val="BodyText"/>
        <w:tabs>
          <w:tab w:pos="3761" w:val="left" w:leader="none"/>
        </w:tabs>
        <w:spacing w:line="360" w:lineRule="auto"/>
        <w:ind w:left="2302" w:right="2958" w:hanging="2160"/>
      </w:pPr>
      <w:r>
        <w:rPr/>
        <w:t>Ví dụ: Nộp tiền mặt và doanh nghiệp làm vốn Kinh</w:t>
      </w:r>
      <w:r>
        <w:rPr>
          <w:spacing w:val="-12"/>
        </w:rPr>
        <w:t> </w:t>
      </w:r>
      <w:r>
        <w:rPr/>
        <w:t>doanh:10.000.000 Nợ</w:t>
      </w:r>
      <w:r>
        <w:rPr>
          <w:spacing w:val="-2"/>
        </w:rPr>
        <w:t> </w:t>
      </w:r>
      <w:r>
        <w:rPr/>
        <w:t>TK111</w:t>
        <w:tab/>
        <w:t>:</w:t>
      </w:r>
      <w:r>
        <w:rPr>
          <w:spacing w:val="1"/>
        </w:rPr>
        <w:t> </w:t>
      </w:r>
      <w:r>
        <w:rPr/>
        <w:t>10.000.000</w:t>
      </w:r>
    </w:p>
    <w:p>
      <w:pPr>
        <w:pStyle w:val="BodyText"/>
        <w:tabs>
          <w:tab w:pos="1438" w:val="left" w:leader="none"/>
        </w:tabs>
        <w:ind w:right="607"/>
        <w:jc w:val="center"/>
      </w:pPr>
      <w:r>
        <w:rPr/>
        <w:t>Có</w:t>
      </w:r>
      <w:r>
        <w:rPr>
          <w:spacing w:val="-2"/>
        </w:rPr>
        <w:t> </w:t>
      </w:r>
      <w:r>
        <w:rPr/>
        <w:t>TK 411</w:t>
        <w:tab/>
        <w:t>:</w:t>
      </w:r>
      <w:r>
        <w:rPr>
          <w:spacing w:val="1"/>
        </w:rPr>
        <w:t> </w:t>
      </w:r>
      <w:r>
        <w:rPr/>
        <w:t>10.000.000</w:t>
      </w:r>
    </w:p>
    <w:p>
      <w:pPr>
        <w:pStyle w:val="BodyText"/>
        <w:rPr>
          <w:sz w:val="26"/>
        </w:rPr>
      </w:pPr>
    </w:p>
    <w:p>
      <w:pPr>
        <w:pStyle w:val="BodyText"/>
        <w:rPr>
          <w:sz w:val="22"/>
        </w:rPr>
      </w:pPr>
    </w:p>
    <w:p>
      <w:pPr>
        <w:pStyle w:val="Heading2"/>
        <w:numPr>
          <w:ilvl w:val="2"/>
          <w:numId w:val="13"/>
        </w:numPr>
        <w:tabs>
          <w:tab w:pos="1581" w:val="left" w:leader="none"/>
          <w:tab w:pos="1582" w:val="left" w:leader="none"/>
        </w:tabs>
        <w:spacing w:line="240" w:lineRule="auto" w:before="0" w:after="0"/>
        <w:ind w:left="1582" w:right="0" w:hanging="1080"/>
        <w:jc w:val="left"/>
      </w:pPr>
      <w:r>
        <w:rPr/>
        <w:t>Bốn trường hợp tổng</w:t>
      </w:r>
      <w:r>
        <w:rPr>
          <w:spacing w:val="-1"/>
        </w:rPr>
        <w:t> </w:t>
      </w:r>
      <w:r>
        <w:rPr/>
        <w:t>quát</w:t>
      </w:r>
    </w:p>
    <w:p>
      <w:pPr>
        <w:pStyle w:val="ListParagraph"/>
        <w:numPr>
          <w:ilvl w:val="3"/>
          <w:numId w:val="13"/>
        </w:numPr>
        <w:tabs>
          <w:tab w:pos="1182" w:val="left" w:leader="none"/>
        </w:tabs>
        <w:spacing w:line="240" w:lineRule="auto" w:before="138" w:after="0"/>
        <w:ind w:left="142" w:right="732" w:firstLine="720"/>
        <w:jc w:val="left"/>
        <w:rPr>
          <w:i/>
          <w:sz w:val="24"/>
        </w:rPr>
      </w:pPr>
      <w:r>
        <w:rPr>
          <w:i/>
          <w:sz w:val="24"/>
        </w:rPr>
        <w:t>Tăng tài sản đồng thời làm giảm tài sản khác một lượng tương ứng</w:t>
      </w:r>
      <w:r>
        <w:rPr>
          <w:i/>
          <w:spacing w:val="-6"/>
          <w:sz w:val="24"/>
        </w:rPr>
        <w:t> </w:t>
      </w:r>
      <w:r>
        <w:rPr>
          <w:i/>
          <w:sz w:val="24"/>
        </w:rPr>
        <w:t>giảm</w:t>
      </w:r>
    </w:p>
    <w:p>
      <w:pPr>
        <w:pStyle w:val="BodyText"/>
        <w:spacing w:before="8"/>
        <w:rPr>
          <w:i/>
          <w:sz w:val="29"/>
        </w:rPr>
      </w:pPr>
    </w:p>
    <w:p>
      <w:pPr>
        <w:pStyle w:val="Heading1"/>
        <w:tabs>
          <w:tab w:pos="7053" w:val="left" w:leader="none"/>
        </w:tabs>
        <w:ind w:left="1743"/>
      </w:pPr>
      <w:r>
        <w:rPr>
          <w:position w:val="-8"/>
        </w:rPr>
        <w:t>Tài</w:t>
      </w:r>
      <w:r>
        <w:rPr>
          <w:spacing w:val="-3"/>
          <w:position w:val="-8"/>
        </w:rPr>
        <w:t> </w:t>
      </w:r>
      <w:r>
        <w:rPr>
          <w:position w:val="-8"/>
        </w:rPr>
        <w:t>sản</w:t>
        <w:tab/>
      </w:r>
      <w:r>
        <w:rPr/>
        <w:t>Tài</w:t>
      </w:r>
      <w:r>
        <w:rPr>
          <w:spacing w:val="-2"/>
        </w:rPr>
        <w:t> </w:t>
      </w:r>
      <w:r>
        <w:rPr/>
        <w:t>sản</w:t>
      </w:r>
    </w:p>
    <w:p>
      <w:pPr>
        <w:tabs>
          <w:tab w:pos="6432" w:val="left" w:leader="none"/>
        </w:tabs>
        <w:spacing w:line="240" w:lineRule="auto"/>
        <w:ind w:left="1212" w:right="0" w:firstLine="0"/>
        <w:rPr>
          <w:sz w:val="20"/>
        </w:rPr>
      </w:pPr>
      <w:r>
        <w:rPr>
          <w:sz w:val="20"/>
        </w:rPr>
        <w:pict>
          <v:group style="width:90.4pt;height:81.4pt;mso-position-horizontal-relative:char;mso-position-vertical-relative:line" coordorigin="0,0" coordsize="1808,1628">
            <v:line style="position:absolute" from="908,8" to="908,1628" stroked="true" strokeweight=".75pt" strokecolor="#000000">
              <v:stroke dashstyle="solid"/>
            </v:line>
            <v:line style="position:absolute" from="8,8" to="1808,8" stroked="true" strokeweight=".75pt" strokecolor="#000000">
              <v:stroke dashstyle="solid"/>
            </v:line>
            <v:line style="position:absolute" from="506,452" to="8,1448" stroked="true" strokeweight=".8pt" strokecolor="#000000">
              <v:stroke dashstyle="solid"/>
            </v:line>
            <v:shape style="position:absolute;left:442;top:367;width:106;height:132" coordorigin="442,368" coordsize="106,132" path="m548,368l442,448,548,499,548,368xe" filled="true" fillcolor="#000000" stroked="false">
              <v:path arrowok="t"/>
              <v:fill type="solid"/>
            </v:shape>
          </v:group>
        </w:pict>
      </w:r>
      <w:r>
        <w:rPr>
          <w:sz w:val="20"/>
        </w:rPr>
      </w:r>
      <w:r>
        <w:rPr>
          <w:sz w:val="20"/>
        </w:rPr>
        <w:tab/>
      </w:r>
      <w:r>
        <w:rPr>
          <w:position w:val="20"/>
          <w:sz w:val="20"/>
        </w:rPr>
        <w:pict>
          <v:group style="width:99pt;height:73.1pt;mso-position-horizontal-relative:char;mso-position-vertical-relative:line" coordorigin="0,0" coordsize="1980,1462">
            <v:line style="position:absolute" from="0,8" to="1620,8" stroked="true" strokeweight=".75pt" strokecolor="#000000">
              <v:stroke dashstyle="solid"/>
            </v:line>
            <v:line style="position:absolute" from="900,22" to="900,1462" stroked="true" strokeweight=".75pt" strokecolor="#000000">
              <v:stroke dashstyle="solid"/>
            </v:line>
            <v:line style="position:absolute" from="1080,398" to="1914,1229" stroked="true" strokeweight=".8pt" strokecolor="#000000">
              <v:stroke dashstyle="solid"/>
            </v:line>
            <v:shape style="position:absolute;left:1854;top:1171;width:126;height:126" coordorigin="1854,1172" coordsize="126,126" path="m1938,1172l1854,1256,1980,1298,1938,1172xe" filled="true" fillcolor="#000000" stroked="false">
              <v:path arrowok="t"/>
              <v:fill type="solid"/>
            </v:shape>
          </v:group>
        </w:pict>
      </w:r>
      <w:r>
        <w:rPr>
          <w:position w:val="20"/>
          <w:sz w:val="20"/>
        </w:rPr>
      </w:r>
    </w:p>
    <w:p>
      <w:pPr>
        <w:pStyle w:val="BodyText"/>
        <w:rPr>
          <w:sz w:val="20"/>
        </w:rPr>
      </w:pPr>
    </w:p>
    <w:p>
      <w:pPr>
        <w:pStyle w:val="BodyText"/>
        <w:spacing w:before="9"/>
        <w:rPr>
          <w:sz w:val="20"/>
        </w:rPr>
      </w:pPr>
    </w:p>
    <w:p>
      <w:pPr>
        <w:pStyle w:val="BodyText"/>
        <w:tabs>
          <w:tab w:pos="3975" w:val="left" w:leader="none"/>
        </w:tabs>
        <w:ind w:left="802" w:right="3926" w:hanging="660"/>
      </w:pPr>
      <w:r>
        <w:rPr/>
        <w:t>Ví dụ: Mua công cụ dụng cụ sản xuất bằng tiền mặt: 20</w:t>
      </w:r>
      <w:r>
        <w:rPr>
          <w:spacing w:val="-13"/>
        </w:rPr>
        <w:t> </w:t>
      </w:r>
      <w:r>
        <w:rPr/>
        <w:t>triệu Nợ tài</w:t>
      </w:r>
      <w:r>
        <w:rPr>
          <w:spacing w:val="-2"/>
        </w:rPr>
        <w:t> </w:t>
      </w:r>
      <w:r>
        <w:rPr/>
        <w:t>khoản</w:t>
      </w:r>
      <w:r>
        <w:rPr>
          <w:spacing w:val="1"/>
        </w:rPr>
        <w:t> </w:t>
      </w:r>
      <w:r>
        <w:rPr/>
        <w:t>153:</w:t>
        <w:tab/>
        <w:t>20 triệu</w:t>
      </w:r>
    </w:p>
    <w:p>
      <w:pPr>
        <w:pStyle w:val="BodyText"/>
        <w:tabs>
          <w:tab w:pos="4854" w:val="left" w:leader="none"/>
        </w:tabs>
        <w:ind w:left="1642"/>
      </w:pPr>
      <w:r>
        <w:rPr/>
        <w:t>Có tài</w:t>
      </w:r>
      <w:r>
        <w:rPr>
          <w:spacing w:val="-2"/>
        </w:rPr>
        <w:t> </w:t>
      </w:r>
      <w:r>
        <w:rPr/>
        <w:t>khoản</w:t>
      </w:r>
      <w:r>
        <w:rPr>
          <w:spacing w:val="-1"/>
        </w:rPr>
        <w:t> </w:t>
      </w:r>
      <w:r>
        <w:rPr/>
        <w:t>111:</w:t>
        <w:tab/>
        <w:t>20 triệu</w:t>
      </w:r>
    </w:p>
    <w:p>
      <w:pPr>
        <w:pStyle w:val="BodyText"/>
      </w:pPr>
    </w:p>
    <w:p>
      <w:pPr>
        <w:pStyle w:val="ListParagraph"/>
        <w:numPr>
          <w:ilvl w:val="3"/>
          <w:numId w:val="13"/>
        </w:numPr>
        <w:tabs>
          <w:tab w:pos="1182" w:val="left" w:leader="none"/>
        </w:tabs>
        <w:spacing w:line="240" w:lineRule="auto" w:before="0" w:after="0"/>
        <w:ind w:left="142" w:right="0" w:firstLine="720"/>
        <w:jc w:val="left"/>
        <w:rPr>
          <w:i/>
          <w:sz w:val="24"/>
        </w:rPr>
      </w:pPr>
      <w:r>
        <w:rPr>
          <w:i/>
          <w:sz w:val="24"/>
        </w:rPr>
        <w:t>Tăng Nguồn vốn này đồng thời làm giảm Nguồn vốn khác một lượng tương</w:t>
      </w:r>
      <w:r>
        <w:rPr>
          <w:i/>
          <w:spacing w:val="-12"/>
          <w:sz w:val="24"/>
        </w:rPr>
        <w:t> </w:t>
      </w:r>
      <w:r>
        <w:rPr>
          <w:i/>
          <w:sz w:val="24"/>
        </w:rPr>
        <w:t>ứng</w:t>
      </w:r>
    </w:p>
    <w:p>
      <w:pPr>
        <w:pStyle w:val="BodyText"/>
        <w:rPr>
          <w:i/>
          <w:sz w:val="20"/>
        </w:rPr>
      </w:pPr>
    </w:p>
    <w:p>
      <w:pPr>
        <w:pStyle w:val="BodyText"/>
        <w:rPr>
          <w:i/>
          <w:sz w:val="20"/>
        </w:rPr>
      </w:pPr>
    </w:p>
    <w:p>
      <w:pPr>
        <w:pStyle w:val="Heading1"/>
        <w:tabs>
          <w:tab w:pos="6583" w:val="left" w:leader="none"/>
        </w:tabs>
        <w:spacing w:before="89"/>
        <w:ind w:left="1543"/>
      </w:pPr>
      <w:r>
        <w:rPr/>
        <w:pict>
          <v:group style="position:absolute;margin-left:143.600006pt;margin-top:29.011719pt;width:90.4pt;height:84.4pt;mso-position-horizontal-relative:page;mso-position-vertical-relative:paragraph;z-index:-544;mso-wrap-distance-left:0;mso-wrap-distance-right:0" coordorigin="2872,580" coordsize="1808,1688">
            <v:line style="position:absolute" from="3780,648" to="3780,2268" stroked="true" strokeweight=".75pt" strokecolor="#000000">
              <v:stroke dashstyle="solid"/>
            </v:line>
            <v:line style="position:absolute" from="2880,588" to="4680,588" stroked="true" strokeweight=".75pt" strokecolor="#000000">
              <v:stroke dashstyle="solid"/>
            </v:line>
            <v:line style="position:absolute" from="3378,1032" to="2880,2028" stroked="true" strokeweight=".8pt" strokecolor="#000000">
              <v:stroke dashstyle="solid"/>
            </v:line>
            <v:shape style="position:absolute;left:3314;top:947;width:106;height:132" coordorigin="3314,948" coordsize="106,132" path="m3420,948l3314,1028,3420,1080,3420,948xe" filled="true" fillcolor="#000000" stroked="false">
              <v:path arrowok="t"/>
              <v:fill type="solid"/>
            </v:shape>
            <w10:wrap type="topAndBottom"/>
          </v:group>
        </w:pict>
      </w:r>
      <w:r>
        <w:rPr/>
        <w:pict>
          <v:group style="position:absolute;margin-left:405pt;margin-top:27.511719pt;width:81pt;height:73.1pt;mso-position-horizontal-relative:page;mso-position-vertical-relative:paragraph;z-index:-520;mso-wrap-distance-left:0;mso-wrap-distance-right:0" coordorigin="8100,550" coordsize="1620,1462">
            <v:line style="position:absolute" from="8100,558" to="9720,558" stroked="true" strokeweight=".75pt" strokecolor="#000000">
              <v:stroke dashstyle="solid"/>
            </v:line>
            <v:line style="position:absolute" from="9000,572" to="9000,2012" stroked="true" strokeweight=".75pt" strokecolor="#000000">
              <v:stroke dashstyle="solid"/>
            </v:line>
            <v:line style="position:absolute" from="8640,918" to="8144,1912" stroked="true" strokeweight=".8pt" strokecolor="#000000">
              <v:stroke dashstyle="solid"/>
            </v:line>
            <v:shape style="position:absolute;left:8100;top:1863;width:106;height:134" coordorigin="8100,1864" coordsize="106,134" path="m8100,1864l8100,1998,8206,1918,8100,1864xe" filled="true" fillcolor="#000000" stroked="false">
              <v:path arrowok="t"/>
              <v:fill type="solid"/>
            </v:shape>
            <w10:wrap type="topAndBottom"/>
          </v:group>
        </w:pict>
      </w:r>
      <w:r>
        <w:rPr>
          <w:position w:val="-8"/>
        </w:rPr>
        <w:t>Nguồn</w:t>
      </w:r>
      <w:r>
        <w:rPr>
          <w:spacing w:val="-1"/>
          <w:position w:val="-8"/>
        </w:rPr>
        <w:t> </w:t>
      </w:r>
      <w:r>
        <w:rPr>
          <w:position w:val="-8"/>
        </w:rPr>
        <w:t>vốn</w:t>
        <w:tab/>
      </w:r>
      <w:r>
        <w:rPr/>
        <w:t>Nguồn</w:t>
      </w:r>
      <w:r>
        <w:rPr>
          <w:spacing w:val="-3"/>
        </w:rPr>
        <w:t> </w:t>
      </w:r>
      <w:r>
        <w:rPr/>
        <w:t>vốn</w:t>
      </w:r>
    </w:p>
    <w:p>
      <w:pPr>
        <w:pStyle w:val="BodyText"/>
        <w:tabs>
          <w:tab w:pos="3935" w:val="left" w:leader="none"/>
        </w:tabs>
        <w:spacing w:line="360" w:lineRule="auto" w:before="133"/>
        <w:ind w:left="1582" w:right="2223" w:hanging="720"/>
      </w:pPr>
      <w:r>
        <w:rPr/>
        <w:t>Ví dụ: Chuyển lợi nhuận năm nay sang lợi nhuận năm trước: 150</w:t>
      </w:r>
      <w:r>
        <w:rPr>
          <w:spacing w:val="-17"/>
        </w:rPr>
        <w:t> </w:t>
      </w:r>
      <w:r>
        <w:rPr/>
        <w:t>triệu Nợ Tài</w:t>
      </w:r>
      <w:r>
        <w:rPr>
          <w:spacing w:val="-2"/>
        </w:rPr>
        <w:t> </w:t>
      </w:r>
      <w:r>
        <w:rPr/>
        <w:t>khoản 4212:</w:t>
        <w:tab/>
        <w:t>150 triệu</w:t>
      </w:r>
    </w:p>
    <w:p>
      <w:pPr>
        <w:spacing w:after="0" w:line="360" w:lineRule="auto"/>
        <w:sectPr>
          <w:pgSz w:w="12240" w:h="15840"/>
          <w:pgMar w:header="730" w:footer="0" w:top="980" w:bottom="280" w:left="1660" w:right="680"/>
        </w:sectPr>
      </w:pPr>
    </w:p>
    <w:p>
      <w:pPr>
        <w:pStyle w:val="BodyText"/>
        <w:tabs>
          <w:tab w:pos="5054" w:val="left" w:leader="none"/>
        </w:tabs>
        <w:ind w:left="1882"/>
      </w:pPr>
      <w:r>
        <w:rPr/>
        <w:t>Có Tài</w:t>
      </w:r>
      <w:r>
        <w:rPr>
          <w:spacing w:val="-2"/>
        </w:rPr>
        <w:t> </w:t>
      </w:r>
      <w:r>
        <w:rPr/>
        <w:t>khoản</w:t>
      </w:r>
      <w:r>
        <w:rPr>
          <w:spacing w:val="-1"/>
        </w:rPr>
        <w:t> </w:t>
      </w:r>
      <w:r>
        <w:rPr/>
        <w:t>4211:</w:t>
        <w:tab/>
        <w:t>150 triệu</w:t>
      </w:r>
    </w:p>
    <w:p>
      <w:pPr>
        <w:pStyle w:val="ListParagraph"/>
        <w:numPr>
          <w:ilvl w:val="3"/>
          <w:numId w:val="13"/>
        </w:numPr>
        <w:tabs>
          <w:tab w:pos="1202" w:val="left" w:leader="none"/>
        </w:tabs>
        <w:spacing w:line="360" w:lineRule="auto" w:before="138" w:after="0"/>
        <w:ind w:left="142" w:right="253" w:firstLine="720"/>
        <w:jc w:val="left"/>
        <w:rPr>
          <w:i/>
          <w:sz w:val="24"/>
        </w:rPr>
      </w:pPr>
      <w:r>
        <w:rPr>
          <w:i/>
          <w:sz w:val="24"/>
        </w:rPr>
        <w:t>Tăng Tài sản (Vốn) này đồng thời làm tăng một Nguồn vốn khác bằng một lượng vốn </w:t>
      </w:r>
      <w:r>
        <w:rPr>
          <w:i/>
          <w:sz w:val="24"/>
        </w:rPr>
        <w:t>tương ứng</w:t>
      </w:r>
    </w:p>
    <w:p>
      <w:pPr>
        <w:pStyle w:val="BodyText"/>
        <w:rPr>
          <w:i/>
          <w:sz w:val="20"/>
        </w:rPr>
      </w:pPr>
    </w:p>
    <w:p>
      <w:pPr>
        <w:pStyle w:val="BodyText"/>
        <w:spacing w:before="5"/>
        <w:rPr>
          <w:i/>
          <w:sz w:val="18"/>
        </w:rPr>
      </w:pPr>
    </w:p>
    <w:p>
      <w:pPr>
        <w:pStyle w:val="Heading1"/>
        <w:tabs>
          <w:tab w:pos="6057" w:val="left" w:leader="none"/>
        </w:tabs>
        <w:spacing w:before="89"/>
        <w:ind w:left="1292"/>
      </w:pPr>
      <w:r>
        <w:rPr/>
        <w:pict>
          <v:group style="position:absolute;margin-left:117.400002pt;margin-top:28.911743pt;width:90.4pt;height:84.4pt;mso-position-horizontal-relative:page;mso-position-vertical-relative:paragraph;z-index:-496;mso-wrap-distance-left:0;mso-wrap-distance-right:0" coordorigin="2348,578" coordsize="1808,1688">
            <v:line style="position:absolute" from="3256,646" to="3256,2266" stroked="true" strokeweight=".75pt" strokecolor="#000000">
              <v:stroke dashstyle="solid"/>
            </v:line>
            <v:line style="position:absolute" from="2356,586" to="4156,586" stroked="true" strokeweight=".75pt" strokecolor="#000000">
              <v:stroke dashstyle="solid"/>
            </v:line>
            <v:line style="position:absolute" from="2852,1032" to="2356,2026" stroked="true" strokeweight=".8pt" strokecolor="#000000">
              <v:stroke dashstyle="solid"/>
            </v:line>
            <v:shape style="position:absolute;left:2790;top:945;width:106;height:134" coordorigin="2790,946" coordsize="106,134" path="m2896,946l2790,1026,2896,1080,2896,946xe" filled="true" fillcolor="#000000" stroked="false">
              <v:path arrowok="t"/>
              <v:fill type="solid"/>
            </v:shape>
            <w10:wrap type="topAndBottom"/>
          </v:group>
        </w:pict>
      </w:r>
      <w:r>
        <w:rPr/>
        <w:pict>
          <v:group style="position:absolute;margin-left:378.799988pt;margin-top:27.411743pt;width:81.5pt;height:73.2pt;mso-position-horizontal-relative:page;mso-position-vertical-relative:paragraph;z-index:-472;mso-wrap-distance-left:0;mso-wrap-distance-right:0" coordorigin="7576,548" coordsize="1630,1464">
            <v:line style="position:absolute" from="7576,556" to="9196,556" stroked="true" strokeweight=".75pt" strokecolor="#000000">
              <v:stroke dashstyle="solid"/>
            </v:line>
            <v:line style="position:absolute" from="8476,572" to="8476,2012" stroked="true" strokeweight=".75pt" strokecolor="#000000">
              <v:stroke dashstyle="solid"/>
            </v:line>
            <v:line style="position:absolute" from="8836,1816" to="9160,1004" stroked="true" strokeweight=".8pt" strokecolor="#000000">
              <v:stroke dashstyle="solid"/>
            </v:line>
            <v:shape style="position:absolute;left:9096;top:915;width:110;height:134" coordorigin="9096,916" coordsize="110,134" path="m9196,916l9096,1004,9206,1050,9196,916xe" filled="true" fillcolor="#000000" stroked="false">
              <v:path arrowok="t"/>
              <v:fill type="solid"/>
            </v:shape>
            <w10:wrap type="topAndBottom"/>
          </v:group>
        </w:pict>
      </w:r>
      <w:r>
        <w:rPr>
          <w:position w:val="-8"/>
        </w:rPr>
        <w:t>Tài</w:t>
      </w:r>
      <w:r>
        <w:rPr>
          <w:spacing w:val="-3"/>
          <w:position w:val="-8"/>
        </w:rPr>
        <w:t> </w:t>
      </w:r>
      <w:r>
        <w:rPr>
          <w:position w:val="-8"/>
        </w:rPr>
        <w:t>sản</w:t>
        <w:tab/>
      </w:r>
      <w:r>
        <w:rPr/>
        <w:t>Nguồn vốn</w:t>
      </w:r>
    </w:p>
    <w:p>
      <w:pPr>
        <w:pStyle w:val="BodyText"/>
        <w:spacing w:before="5"/>
        <w:rPr>
          <w:sz w:val="29"/>
        </w:rPr>
      </w:pPr>
    </w:p>
    <w:p>
      <w:pPr>
        <w:pStyle w:val="BodyText"/>
        <w:tabs>
          <w:tab w:pos="4167" w:val="left" w:leader="none"/>
        </w:tabs>
        <w:spacing w:line="360" w:lineRule="auto" w:before="90"/>
        <w:ind w:left="2062" w:right="2146" w:hanging="1200"/>
      </w:pPr>
      <w:r>
        <w:rPr/>
        <w:t>Ví dụ: Ông Nguyễn Văn A nộp tiền góp vốn qua Ngân hàng : 500</w:t>
      </w:r>
      <w:r>
        <w:rPr>
          <w:spacing w:val="-15"/>
        </w:rPr>
        <w:t> </w:t>
      </w:r>
      <w:r>
        <w:rPr/>
        <w:t>triệu Nợ Tài</w:t>
      </w:r>
      <w:r>
        <w:rPr>
          <w:spacing w:val="-2"/>
        </w:rPr>
        <w:t> </w:t>
      </w:r>
      <w:r>
        <w:rPr/>
        <w:t>khoản 112</w:t>
        <w:tab/>
        <w:t>: 500</w:t>
      </w:r>
      <w:r>
        <w:rPr>
          <w:spacing w:val="1"/>
        </w:rPr>
        <w:t> </w:t>
      </w:r>
      <w:r>
        <w:rPr/>
        <w:t>triệu</w:t>
      </w:r>
    </w:p>
    <w:p>
      <w:pPr>
        <w:pStyle w:val="BodyText"/>
        <w:tabs>
          <w:tab w:pos="5294" w:val="left" w:leader="none"/>
        </w:tabs>
        <w:ind w:left="2602"/>
      </w:pPr>
      <w:r>
        <w:rPr/>
        <w:t>Có Tài</w:t>
      </w:r>
      <w:r>
        <w:rPr>
          <w:spacing w:val="-2"/>
        </w:rPr>
        <w:t> </w:t>
      </w:r>
      <w:r>
        <w:rPr/>
        <w:t>khoản</w:t>
      </w:r>
      <w:r>
        <w:rPr>
          <w:spacing w:val="-1"/>
        </w:rPr>
        <w:t> </w:t>
      </w:r>
      <w:r>
        <w:rPr/>
        <w:t>411:</w:t>
        <w:tab/>
        <w:t>500 triệu</w:t>
      </w:r>
    </w:p>
    <w:p>
      <w:pPr>
        <w:pStyle w:val="ListParagraph"/>
        <w:numPr>
          <w:ilvl w:val="3"/>
          <w:numId w:val="13"/>
        </w:numPr>
        <w:tabs>
          <w:tab w:pos="1182" w:val="left" w:leader="none"/>
        </w:tabs>
        <w:spacing w:line="240" w:lineRule="auto" w:before="138" w:after="0"/>
        <w:ind w:left="142" w:right="0" w:firstLine="720"/>
        <w:jc w:val="left"/>
        <w:rPr>
          <w:i/>
          <w:sz w:val="24"/>
        </w:rPr>
      </w:pPr>
      <w:r>
        <w:rPr>
          <w:i/>
          <w:sz w:val="24"/>
        </w:rPr>
        <w:t>Giảm Tài sản này đồng thời làm giảm một Nguồn vốn khác bằng một lượng tương</w:t>
      </w:r>
      <w:r>
        <w:rPr>
          <w:i/>
          <w:spacing w:val="-16"/>
          <w:sz w:val="24"/>
        </w:rPr>
        <w:t> </w:t>
      </w:r>
      <w:r>
        <w:rPr>
          <w:i/>
          <w:sz w:val="24"/>
        </w:rPr>
        <w:t>ứng</w:t>
      </w:r>
    </w:p>
    <w:p>
      <w:pPr>
        <w:pStyle w:val="Heading1"/>
        <w:tabs>
          <w:tab w:pos="6961" w:val="left" w:leader="none"/>
        </w:tabs>
        <w:spacing w:before="72"/>
        <w:ind w:left="1562"/>
      </w:pPr>
      <w:r>
        <w:rPr/>
        <w:t>Tài khoản</w:t>
      </w:r>
      <w:r>
        <w:rPr>
          <w:spacing w:val="-5"/>
        </w:rPr>
        <w:t> </w:t>
      </w:r>
      <w:r>
        <w:rPr/>
        <w:t>tài</w:t>
      </w:r>
      <w:r>
        <w:rPr>
          <w:spacing w:val="-1"/>
        </w:rPr>
        <w:t> </w:t>
      </w:r>
      <w:r>
        <w:rPr/>
        <w:t>sản</w:t>
        <w:tab/>
        <w:t>Nguồn</w:t>
      </w:r>
      <w:r>
        <w:rPr>
          <w:spacing w:val="-2"/>
        </w:rPr>
        <w:t> </w:t>
      </w:r>
      <w:r>
        <w:rPr/>
        <w:t>vốn</w:t>
      </w:r>
    </w:p>
    <w:p>
      <w:pPr>
        <w:pStyle w:val="BodyText"/>
        <w:rPr>
          <w:sz w:val="20"/>
        </w:rPr>
      </w:pPr>
    </w:p>
    <w:p>
      <w:pPr>
        <w:pStyle w:val="BodyText"/>
        <w:spacing w:before="7"/>
        <w:rPr>
          <w:sz w:val="21"/>
        </w:rPr>
      </w:pPr>
      <w:r>
        <w:rPr/>
        <w:pict>
          <v:group style="position:absolute;margin-left:156pt;margin-top:16.009521pt;width:105pt;height:81.4pt;mso-position-horizontal-relative:page;mso-position-vertical-relative:paragraph;z-index:-448;mso-wrap-distance-left:0;mso-wrap-distance-right:0" coordorigin="3120,320" coordsize="2100,1628">
            <v:line style="position:absolute" from="4020,328" to="4020,1948" stroked="true" strokeweight=".75pt" strokecolor="#000000">
              <v:stroke dashstyle="solid"/>
            </v:line>
            <v:line style="position:absolute" from="3120,328" to="4920,328" stroked="true" strokeweight=".75pt" strokecolor="#000000">
              <v:stroke dashstyle="solid"/>
            </v:line>
            <v:line style="position:absolute" from="4320,660" to="5160,1666" stroked="true" strokeweight=".8pt" strokecolor="#000000">
              <v:stroke dashstyle="solid"/>
            </v:line>
            <v:shape style="position:absolute;left:5098;top:1609;width:122;height:130" coordorigin="5098,1610" coordsize="122,130" path="m5190,1610l5098,1686,5220,1740,5190,1610xe" filled="true" fillcolor="#000000" stroked="false">
              <v:path arrowok="t"/>
              <v:fill type="solid"/>
            </v:shape>
            <w10:wrap type="topAndBottom"/>
          </v:group>
        </w:pict>
      </w:r>
      <w:r>
        <w:rPr/>
        <w:pict>
          <v:group style="position:absolute;margin-left:404.600006pt;margin-top:14.409521pt;width:93.4pt;height:73.2pt;mso-position-horizontal-relative:page;mso-position-vertical-relative:paragraph;z-index:-424;mso-wrap-distance-left:0;mso-wrap-distance-right:0" coordorigin="8092,288" coordsize="1868,1464">
            <v:line style="position:absolute" from="8340,296" to="9960,296" stroked="true" strokeweight=".75pt" strokecolor="#000000">
              <v:stroke dashstyle="solid"/>
            </v:line>
            <v:line style="position:absolute" from="9240,312" to="9240,1752" stroked="true" strokeweight=".75pt" strokecolor="#000000">
              <v:stroke dashstyle="solid"/>
            </v:line>
            <v:line style="position:absolute" from="8100,660" to="8934,1492" stroked="true" strokeweight=".8pt" strokecolor="#000000">
              <v:stroke dashstyle="solid"/>
            </v:line>
            <v:shape style="position:absolute;left:8874;top:1433;width:126;height:126" coordorigin="8874,1434" coordsize="126,126" path="m8958,1434l8874,1518,9000,1560,8958,1434xe" filled="true" fillcolor="#000000" stroked="false">
              <v:path arrowok="t"/>
              <v:fill type="solid"/>
            </v:shape>
            <w10:wrap type="topAndBottom"/>
          </v:group>
        </w:pict>
      </w:r>
    </w:p>
    <w:p>
      <w:pPr>
        <w:pStyle w:val="BodyText"/>
        <w:spacing w:before="4"/>
        <w:rPr>
          <w:sz w:val="19"/>
        </w:rPr>
      </w:pPr>
    </w:p>
    <w:p>
      <w:pPr>
        <w:pStyle w:val="BodyText"/>
        <w:tabs>
          <w:tab w:pos="4095" w:val="left" w:leader="none"/>
        </w:tabs>
        <w:spacing w:before="90"/>
        <w:ind w:left="1342" w:right="3287" w:hanging="1200"/>
      </w:pPr>
      <w:r>
        <w:rPr/>
        <w:t>Ví dụ: Chuyển khoản thanh toán tiền hàng cho công ty A: 100</w:t>
      </w:r>
      <w:r>
        <w:rPr>
          <w:spacing w:val="-19"/>
        </w:rPr>
        <w:t> </w:t>
      </w:r>
      <w:r>
        <w:rPr/>
        <w:t>triệu Nợ tài</w:t>
      </w:r>
      <w:r>
        <w:rPr>
          <w:spacing w:val="-2"/>
        </w:rPr>
        <w:t> </w:t>
      </w:r>
      <w:r>
        <w:rPr/>
        <w:t>khoản</w:t>
      </w:r>
      <w:r>
        <w:rPr>
          <w:spacing w:val="1"/>
        </w:rPr>
        <w:t> </w:t>
      </w:r>
      <w:r>
        <w:rPr/>
        <w:t>331:</w:t>
        <w:tab/>
        <w:t>100 triệu</w:t>
      </w:r>
    </w:p>
    <w:p>
      <w:pPr>
        <w:pStyle w:val="BodyText"/>
        <w:tabs>
          <w:tab w:pos="5214" w:val="left" w:leader="none"/>
        </w:tabs>
        <w:spacing w:before="138"/>
        <w:ind w:left="2062"/>
      </w:pPr>
      <w:r>
        <w:rPr/>
        <w:t>Có tài</w:t>
      </w:r>
      <w:r>
        <w:rPr>
          <w:spacing w:val="-2"/>
        </w:rPr>
        <w:t> </w:t>
      </w:r>
      <w:r>
        <w:rPr/>
        <w:t>khoản</w:t>
      </w:r>
      <w:r>
        <w:rPr>
          <w:spacing w:val="-1"/>
        </w:rPr>
        <w:t> </w:t>
      </w:r>
      <w:r>
        <w:rPr/>
        <w:t>112:</w:t>
        <w:tab/>
        <w:t>100 triệu</w:t>
      </w:r>
    </w:p>
    <w:p>
      <w:pPr>
        <w:pStyle w:val="Heading2"/>
        <w:numPr>
          <w:ilvl w:val="2"/>
          <w:numId w:val="13"/>
        </w:numPr>
        <w:tabs>
          <w:tab w:pos="1641" w:val="left" w:leader="none"/>
          <w:tab w:pos="1642" w:val="left" w:leader="none"/>
        </w:tabs>
        <w:spacing w:line="240" w:lineRule="auto" w:before="138" w:after="0"/>
        <w:ind w:left="1642" w:right="0" w:hanging="1140"/>
        <w:jc w:val="left"/>
      </w:pPr>
      <w:r>
        <w:rPr/>
        <w:t>Nguyên tắc khi định khoản kế</w:t>
      </w:r>
      <w:r>
        <w:rPr>
          <w:spacing w:val="-4"/>
        </w:rPr>
        <w:t> </w:t>
      </w:r>
      <w:r>
        <w:rPr/>
        <w:t>toán</w:t>
      </w:r>
    </w:p>
    <w:p>
      <w:pPr>
        <w:pStyle w:val="ListParagraph"/>
        <w:numPr>
          <w:ilvl w:val="1"/>
          <w:numId w:val="5"/>
        </w:numPr>
        <w:tabs>
          <w:tab w:pos="861" w:val="left" w:leader="none"/>
          <w:tab w:pos="862" w:val="left" w:leader="none"/>
        </w:tabs>
        <w:spacing w:line="240" w:lineRule="auto" w:before="138" w:after="0"/>
        <w:ind w:left="862" w:right="0" w:hanging="360"/>
        <w:jc w:val="left"/>
        <w:rPr>
          <w:sz w:val="24"/>
        </w:rPr>
      </w:pPr>
      <w:r>
        <w:rPr>
          <w:sz w:val="24"/>
        </w:rPr>
        <w:t>Phải xác định Tài khoản ghi Nợ trước Tài khoản ghi Có</w:t>
      </w:r>
      <w:r>
        <w:rPr>
          <w:spacing w:val="-3"/>
          <w:sz w:val="24"/>
        </w:rPr>
        <w:t> </w:t>
      </w:r>
      <w:r>
        <w:rPr>
          <w:sz w:val="24"/>
        </w:rPr>
        <w:t>sau</w:t>
      </w:r>
    </w:p>
    <w:p>
      <w:pPr>
        <w:pStyle w:val="ListParagraph"/>
        <w:numPr>
          <w:ilvl w:val="1"/>
          <w:numId w:val="5"/>
        </w:numPr>
        <w:tabs>
          <w:tab w:pos="861" w:val="left" w:leader="none"/>
          <w:tab w:pos="862" w:val="left" w:leader="none"/>
        </w:tabs>
        <w:spacing w:line="550" w:lineRule="atLeast" w:before="6" w:after="0"/>
        <w:ind w:left="862" w:right="3923" w:hanging="360"/>
        <w:jc w:val="left"/>
        <w:rPr>
          <w:sz w:val="24"/>
        </w:rPr>
      </w:pPr>
      <w:r>
        <w:rPr>
          <w:sz w:val="24"/>
        </w:rPr>
        <w:t>Định khoản giản đơn chỉ liên quan đến hai Tài khoản Ví dụ: Rút tiền gửi Ngân hàng về nhập quỹ tiền</w:t>
      </w:r>
      <w:r>
        <w:rPr>
          <w:spacing w:val="-12"/>
          <w:sz w:val="24"/>
        </w:rPr>
        <w:t> </w:t>
      </w:r>
      <w:r>
        <w:rPr>
          <w:sz w:val="24"/>
        </w:rPr>
        <w:t>mặt</w:t>
      </w:r>
    </w:p>
    <w:p>
      <w:pPr>
        <w:pStyle w:val="BodyText"/>
        <w:spacing w:before="144"/>
        <w:ind w:left="1582"/>
      </w:pPr>
      <w:r>
        <w:rPr/>
        <w:t>Nợ TK 111</w:t>
      </w:r>
    </w:p>
    <w:p>
      <w:pPr>
        <w:pStyle w:val="BodyText"/>
        <w:ind w:left="1942"/>
      </w:pPr>
      <w:r>
        <w:rPr/>
        <w:t>Có TK 112</w:t>
      </w:r>
    </w:p>
    <w:p>
      <w:pPr>
        <w:pStyle w:val="BodyText"/>
        <w:spacing w:before="4"/>
      </w:pPr>
    </w:p>
    <w:p>
      <w:pPr>
        <w:pStyle w:val="ListParagraph"/>
        <w:numPr>
          <w:ilvl w:val="1"/>
          <w:numId w:val="5"/>
        </w:numPr>
        <w:tabs>
          <w:tab w:pos="861" w:val="left" w:leader="none"/>
          <w:tab w:pos="862" w:val="left" w:leader="none"/>
        </w:tabs>
        <w:spacing w:line="482" w:lineRule="auto" w:before="0" w:after="0"/>
        <w:ind w:left="862" w:right="1887" w:hanging="360"/>
        <w:jc w:val="left"/>
        <w:rPr>
          <w:sz w:val="24"/>
        </w:rPr>
      </w:pPr>
      <w:r>
        <w:rPr>
          <w:sz w:val="24"/>
        </w:rPr>
        <w:t>Định khoản phức tạp: Là định khoản có liên quan ít nhất đến ba Tài khoản Ví dụ 1: Mua hàng về nhập kho có thuế VAT</w:t>
      </w:r>
      <w:r>
        <w:rPr>
          <w:spacing w:val="-3"/>
          <w:sz w:val="24"/>
        </w:rPr>
        <w:t> </w:t>
      </w:r>
      <w:r>
        <w:rPr>
          <w:sz w:val="24"/>
        </w:rPr>
        <w:t>10%</w:t>
      </w:r>
    </w:p>
    <w:p>
      <w:pPr>
        <w:spacing w:after="0" w:line="482" w:lineRule="auto"/>
        <w:jc w:val="left"/>
        <w:rPr>
          <w:sz w:val="24"/>
        </w:rPr>
        <w:sectPr>
          <w:pgSz w:w="12240" w:h="15840"/>
          <w:pgMar w:header="730" w:footer="0" w:top="980" w:bottom="280" w:left="1660" w:right="680"/>
        </w:sectPr>
      </w:pPr>
    </w:p>
    <w:p>
      <w:pPr>
        <w:pStyle w:val="BodyText"/>
        <w:ind w:left="1582"/>
      </w:pPr>
      <w:r>
        <w:rPr/>
        <w:t>Nợ TK 156</w:t>
      </w:r>
    </w:p>
    <w:p>
      <w:pPr>
        <w:pStyle w:val="BodyText"/>
        <w:ind w:left="1582"/>
      </w:pPr>
      <w:r>
        <w:rPr/>
        <w:t>Nợ TK 1331</w:t>
      </w:r>
    </w:p>
    <w:p>
      <w:pPr>
        <w:pStyle w:val="BodyText"/>
        <w:ind w:left="1882"/>
      </w:pPr>
      <w:r>
        <w:rPr/>
        <w:t>Có TK 331</w:t>
      </w:r>
    </w:p>
    <w:p>
      <w:pPr>
        <w:pStyle w:val="BodyText"/>
        <w:spacing w:line="360" w:lineRule="auto"/>
        <w:ind w:left="1582" w:right="2958" w:hanging="720"/>
      </w:pPr>
      <w:r>
        <w:rPr/>
        <w:t>Ví dụ 2: Bảo hiểm xã hội, bảo hiểm y tế, bảo hiểm thất nghiệp Nợ TK 334</w:t>
      </w:r>
    </w:p>
    <w:p>
      <w:pPr>
        <w:pStyle w:val="BodyText"/>
        <w:ind w:left="1882"/>
      </w:pPr>
      <w:r>
        <w:rPr/>
        <w:t>Có TK 3383 (BHXH) 6%</w:t>
      </w:r>
    </w:p>
    <w:p>
      <w:pPr>
        <w:pStyle w:val="BodyText"/>
        <w:spacing w:before="138"/>
        <w:ind w:left="1882"/>
      </w:pPr>
      <w:r>
        <w:rPr/>
        <w:t>Có TK 3384 (BHYT) 1,5%</w:t>
      </w:r>
    </w:p>
    <w:p>
      <w:pPr>
        <w:pStyle w:val="BodyText"/>
        <w:spacing w:before="138"/>
        <w:ind w:left="1882"/>
      </w:pPr>
      <w:r>
        <w:rPr/>
        <w:t>Có TK 3389 (BHTN)</w:t>
      </w:r>
      <w:r>
        <w:rPr>
          <w:spacing w:val="58"/>
        </w:rPr>
        <w:t> </w:t>
      </w:r>
      <w:r>
        <w:rPr/>
        <w:t>1%</w:t>
      </w:r>
    </w:p>
    <w:p>
      <w:pPr>
        <w:pStyle w:val="BodyText"/>
        <w:spacing w:before="4"/>
        <w:rPr>
          <w:sz w:val="36"/>
        </w:rPr>
      </w:pPr>
    </w:p>
    <w:p>
      <w:pPr>
        <w:pStyle w:val="ListParagraph"/>
        <w:numPr>
          <w:ilvl w:val="1"/>
          <w:numId w:val="5"/>
        </w:numPr>
        <w:tabs>
          <w:tab w:pos="861" w:val="left" w:leader="none"/>
          <w:tab w:pos="862" w:val="left" w:leader="none"/>
        </w:tabs>
        <w:spacing w:line="240" w:lineRule="auto" w:before="0" w:after="0"/>
        <w:ind w:left="862" w:right="231" w:hanging="360"/>
        <w:jc w:val="left"/>
        <w:rPr>
          <w:sz w:val="24"/>
        </w:rPr>
      </w:pPr>
      <w:r>
        <w:rPr>
          <w:sz w:val="24"/>
        </w:rPr>
        <w:t>Không được gộp các định khoản giản đơn thành định khoản phức tạp vì sẽ khó cho công tác kiểm tra, đối</w:t>
      </w:r>
      <w:r>
        <w:rPr>
          <w:spacing w:val="-1"/>
          <w:sz w:val="24"/>
        </w:rPr>
        <w:t> </w:t>
      </w:r>
      <w:r>
        <w:rPr>
          <w:sz w:val="24"/>
        </w:rPr>
        <w:t>chiếu.</w:t>
      </w:r>
    </w:p>
    <w:p>
      <w:pPr>
        <w:pStyle w:val="ListParagraph"/>
        <w:numPr>
          <w:ilvl w:val="1"/>
          <w:numId w:val="5"/>
        </w:numPr>
        <w:tabs>
          <w:tab w:pos="861" w:val="left" w:leader="none"/>
          <w:tab w:pos="862" w:val="left" w:leader="none"/>
        </w:tabs>
        <w:spacing w:line="240" w:lineRule="auto" w:before="0" w:after="0"/>
        <w:ind w:left="862" w:right="0" w:hanging="360"/>
        <w:jc w:val="left"/>
        <w:rPr>
          <w:sz w:val="24"/>
        </w:rPr>
      </w:pPr>
      <w:r>
        <w:rPr>
          <w:sz w:val="24"/>
        </w:rPr>
        <w:t>Có thể tách định khoản phức tạp thành định khoản giản</w:t>
      </w:r>
      <w:r>
        <w:rPr>
          <w:spacing w:val="1"/>
          <w:sz w:val="24"/>
        </w:rPr>
        <w:t> </w:t>
      </w:r>
      <w:r>
        <w:rPr>
          <w:sz w:val="24"/>
        </w:rPr>
        <w:t>đơn.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8"/>
        </w:rPr>
      </w:pPr>
    </w:p>
    <w:p>
      <w:pPr>
        <w:pStyle w:val="BodyText"/>
        <w:spacing w:before="1"/>
        <w:ind w:left="532" w:right="607"/>
        <w:jc w:val="center"/>
      </w:pPr>
      <w:r>
        <w:rPr/>
        <w:t>CHƯƠNG IV – SỔ KẾ TOÁN</w:t>
      </w:r>
    </w:p>
    <w:p>
      <w:pPr>
        <w:pStyle w:val="BodyText"/>
        <w:spacing w:before="4"/>
      </w:pPr>
    </w:p>
    <w:p>
      <w:pPr>
        <w:pStyle w:val="Heading2"/>
        <w:numPr>
          <w:ilvl w:val="1"/>
          <w:numId w:val="14"/>
        </w:numPr>
        <w:tabs>
          <w:tab w:pos="1042" w:val="left" w:leader="none"/>
        </w:tabs>
        <w:spacing w:line="240" w:lineRule="auto" w:before="0" w:after="0"/>
        <w:ind w:left="1042" w:right="0" w:hanging="540"/>
        <w:jc w:val="left"/>
      </w:pPr>
      <w:r>
        <w:rPr/>
        <w:t>Khái niệm:</w:t>
      </w:r>
    </w:p>
    <w:p>
      <w:pPr>
        <w:pStyle w:val="BodyText"/>
        <w:spacing w:before="4"/>
        <w:rPr>
          <w:b/>
        </w:rPr>
      </w:pPr>
    </w:p>
    <w:p>
      <w:pPr>
        <w:pStyle w:val="BodyText"/>
        <w:ind w:left="141" w:right="272"/>
      </w:pPr>
      <w:r>
        <w:rPr/>
        <w:t>Là phương tiện để ghi chép một cách có hệ thống các nghiệp vụ Kế toán tài chính phát sinh theo thời gian cũng như theo đối tượng.</w:t>
      </w:r>
    </w:p>
    <w:p>
      <w:pPr>
        <w:spacing w:after="0"/>
        <w:sectPr>
          <w:pgSz w:w="12240" w:h="15840"/>
          <w:pgMar w:header="730" w:footer="0" w:top="980" w:bottom="280" w:left="1660" w:right="680"/>
        </w:sectPr>
      </w:pPr>
    </w:p>
    <w:p>
      <w:pPr>
        <w:pStyle w:val="BodyText"/>
        <w:ind w:left="141" w:right="235"/>
        <w:jc w:val="both"/>
      </w:pPr>
      <w:r>
        <w:rPr/>
        <w:t>Đối với công tác Kế toán, việc quan trọng nhất phải hiểu sổ sách để phản ánh kịp thời các nghiệp vụ phát sinh, nó là nguồn số liệu quan trọng nhất nhằm phục vụ cho công việc lập Báo cáo tài chính.</w:t>
      </w:r>
    </w:p>
    <w:p>
      <w:pPr>
        <w:pStyle w:val="BodyText"/>
        <w:spacing w:before="4"/>
      </w:pPr>
    </w:p>
    <w:p>
      <w:pPr>
        <w:pStyle w:val="Heading2"/>
        <w:numPr>
          <w:ilvl w:val="1"/>
          <w:numId w:val="14"/>
        </w:numPr>
        <w:tabs>
          <w:tab w:pos="1042" w:val="left" w:leader="none"/>
        </w:tabs>
        <w:spacing w:line="240" w:lineRule="auto" w:before="0" w:after="0"/>
        <w:ind w:left="1042" w:right="0" w:hanging="540"/>
        <w:jc w:val="left"/>
      </w:pPr>
      <w:r>
        <w:rPr/>
        <w:t>Quy trình ghi sổ kế</w:t>
      </w:r>
      <w:r>
        <w:rPr>
          <w:spacing w:val="-1"/>
        </w:rPr>
        <w:t> </w:t>
      </w:r>
      <w:r>
        <w:rPr/>
        <w:t>toán</w:t>
      </w:r>
    </w:p>
    <w:p>
      <w:pPr>
        <w:pStyle w:val="BodyText"/>
        <w:spacing w:before="4"/>
        <w:rPr>
          <w:b/>
        </w:rPr>
      </w:pPr>
    </w:p>
    <w:p>
      <w:pPr>
        <w:pStyle w:val="BodyText"/>
        <w:ind w:left="202"/>
      </w:pPr>
      <w:r>
        <w:rPr/>
        <w:t>Quy trình Kế toán trên sổ bao gồm 4 công đoạn:</w:t>
      </w:r>
    </w:p>
    <w:p>
      <w:pPr>
        <w:pStyle w:val="ListParagraph"/>
        <w:numPr>
          <w:ilvl w:val="2"/>
          <w:numId w:val="14"/>
        </w:numPr>
        <w:tabs>
          <w:tab w:pos="1582" w:val="left" w:leader="none"/>
        </w:tabs>
        <w:spacing w:line="352" w:lineRule="auto" w:before="145" w:after="0"/>
        <w:ind w:left="1582" w:right="231" w:hanging="360"/>
        <w:jc w:val="left"/>
        <w:rPr>
          <w:sz w:val="24"/>
        </w:rPr>
      </w:pPr>
      <w:r>
        <w:rPr>
          <w:sz w:val="24"/>
        </w:rPr>
        <w:t>Mở sổ: Phải lựa chọn hình thức kế toán theo: Nhật ký sổ cái, Nhật ký chung,</w:t>
      </w:r>
      <w:r>
        <w:rPr>
          <w:spacing w:val="-20"/>
          <w:sz w:val="24"/>
        </w:rPr>
        <w:t> </w:t>
      </w:r>
      <w:r>
        <w:rPr>
          <w:sz w:val="24"/>
        </w:rPr>
        <w:t>NKTK hoặc kế toán trên máy:</w:t>
      </w:r>
    </w:p>
    <w:p>
      <w:pPr>
        <w:pStyle w:val="ListParagraph"/>
        <w:numPr>
          <w:ilvl w:val="2"/>
          <w:numId w:val="14"/>
        </w:numPr>
        <w:tabs>
          <w:tab w:pos="1582" w:val="left" w:leader="none"/>
        </w:tabs>
        <w:spacing w:line="240" w:lineRule="auto" w:before="12" w:after="0"/>
        <w:ind w:left="1582" w:right="0" w:hanging="360"/>
        <w:jc w:val="left"/>
        <w:rPr>
          <w:sz w:val="24"/>
        </w:rPr>
      </w:pPr>
      <w:r>
        <w:rPr>
          <w:sz w:val="24"/>
        </w:rPr>
        <w:t>Ghi sổ: ghi các chứng từ kế toán vào các sổ thích hợp từng đối tượng kế</w:t>
      </w:r>
      <w:r>
        <w:rPr>
          <w:spacing w:val="-13"/>
          <w:sz w:val="24"/>
        </w:rPr>
        <w:t> </w:t>
      </w:r>
      <w:r>
        <w:rPr>
          <w:sz w:val="24"/>
        </w:rPr>
        <w:t>toán</w:t>
      </w:r>
    </w:p>
    <w:p>
      <w:pPr>
        <w:pStyle w:val="ListParagraph"/>
        <w:numPr>
          <w:ilvl w:val="2"/>
          <w:numId w:val="14"/>
        </w:numPr>
        <w:tabs>
          <w:tab w:pos="1582" w:val="left" w:leader="none"/>
        </w:tabs>
        <w:spacing w:line="240" w:lineRule="auto" w:before="154" w:after="0"/>
        <w:ind w:left="1582" w:right="0" w:hanging="360"/>
        <w:jc w:val="left"/>
        <w:rPr>
          <w:sz w:val="24"/>
        </w:rPr>
      </w:pPr>
      <w:r>
        <w:rPr>
          <w:sz w:val="24"/>
        </w:rPr>
        <w:t>Sửa chữa sai sót: theo quy</w:t>
      </w:r>
      <w:r>
        <w:rPr>
          <w:spacing w:val="-2"/>
          <w:sz w:val="24"/>
        </w:rPr>
        <w:t> </w:t>
      </w:r>
      <w:r>
        <w:rPr>
          <w:sz w:val="24"/>
        </w:rPr>
        <w:t>định</w:t>
      </w:r>
    </w:p>
    <w:p>
      <w:pPr>
        <w:pStyle w:val="ListParagraph"/>
        <w:numPr>
          <w:ilvl w:val="2"/>
          <w:numId w:val="14"/>
        </w:numPr>
        <w:tabs>
          <w:tab w:pos="1582" w:val="left" w:leader="none"/>
        </w:tabs>
        <w:spacing w:line="240" w:lineRule="auto" w:before="154" w:after="0"/>
        <w:ind w:left="1582" w:right="0" w:hanging="360"/>
        <w:jc w:val="left"/>
        <w:rPr>
          <w:sz w:val="24"/>
        </w:rPr>
      </w:pPr>
      <w:r>
        <w:rPr>
          <w:sz w:val="24"/>
        </w:rPr>
        <w:t>Khoá</w:t>
      </w:r>
      <w:r>
        <w:rPr>
          <w:spacing w:val="-1"/>
          <w:sz w:val="24"/>
        </w:rPr>
        <w:t> </w:t>
      </w:r>
      <w:r>
        <w:rPr>
          <w:sz w:val="24"/>
        </w:rPr>
        <w:t>sổ:</w:t>
      </w:r>
    </w:p>
    <w:p>
      <w:pPr>
        <w:pStyle w:val="BodyText"/>
        <w:spacing w:before="149"/>
        <w:ind w:left="1582"/>
      </w:pPr>
      <w:r>
        <w:rPr/>
        <w:t>*Tháng bắt đầu mở sổ: Khoá sổ 2 dòng</w:t>
      </w:r>
    </w:p>
    <w:p>
      <w:pPr>
        <w:pStyle w:val="BodyText"/>
        <w:spacing w:before="138"/>
        <w:ind w:left="1582"/>
      </w:pPr>
      <w:r>
        <w:rPr/>
        <w:t>+ Dòng 1: Cộng phát sinh trong kỳ</w:t>
      </w:r>
    </w:p>
    <w:p>
      <w:pPr>
        <w:pStyle w:val="BodyText"/>
        <w:spacing w:before="138"/>
        <w:ind w:left="1582"/>
      </w:pPr>
      <w:r>
        <w:rPr/>
        <w:t>+ Dòng 2: Số dư trong kỳ</w:t>
      </w:r>
    </w:p>
    <w:p>
      <w:pPr>
        <w:pStyle w:val="BodyText"/>
        <w:spacing w:before="138"/>
        <w:ind w:left="1582"/>
      </w:pPr>
      <w:r>
        <w:rPr/>
        <w:t>*Tháng 2: Từ tháng thứ 2 trở đi bắt buộc phải khoá sổ 4 dòng</w:t>
      </w:r>
    </w:p>
    <w:p>
      <w:pPr>
        <w:pStyle w:val="BodyText"/>
        <w:spacing w:before="138"/>
        <w:ind w:left="1582"/>
      </w:pPr>
      <w:r>
        <w:rPr/>
        <w:t>+ Dòng 1: Cộng phát sinh trong kỳ</w:t>
      </w:r>
    </w:p>
    <w:p>
      <w:pPr>
        <w:pStyle w:val="BodyText"/>
        <w:spacing w:before="138"/>
        <w:ind w:left="1582"/>
      </w:pPr>
      <w:r>
        <w:rPr/>
        <w:t>+ Dòng 2: Số phát sinh tháng trước mang ra (dòng 1 trong tháng 1)</w:t>
      </w:r>
    </w:p>
    <w:p>
      <w:pPr>
        <w:pStyle w:val="BodyText"/>
        <w:spacing w:before="138"/>
        <w:ind w:left="1582"/>
      </w:pPr>
      <w:r>
        <w:rPr/>
        <w:t>+ Dòng 3: Phát sinh luỹ kế đến tháng này (dòng 1 + dòng 2)</w:t>
      </w:r>
    </w:p>
    <w:p>
      <w:pPr>
        <w:pStyle w:val="BodyText"/>
        <w:spacing w:before="138"/>
        <w:ind w:left="1582"/>
      </w:pPr>
      <w:r>
        <w:rPr/>
        <w:t>+ Dòng 4: Số dư đến tháng nay</w:t>
      </w:r>
    </w:p>
    <w:p>
      <w:pPr>
        <w:pStyle w:val="BodyText"/>
        <w:rPr>
          <w:sz w:val="20"/>
        </w:rPr>
      </w:pPr>
    </w:p>
    <w:p>
      <w:pPr>
        <w:pStyle w:val="BodyText"/>
        <w:rPr>
          <w:sz w:val="20"/>
        </w:rPr>
      </w:pPr>
    </w:p>
    <w:p>
      <w:pPr>
        <w:pStyle w:val="BodyText"/>
        <w:rPr>
          <w:sz w:val="20"/>
        </w:rPr>
      </w:pPr>
    </w:p>
    <w:p>
      <w:pPr>
        <w:pStyle w:val="BodyText"/>
        <w:spacing w:before="10"/>
        <w:rPr>
          <w:sz w:val="16"/>
        </w:rPr>
      </w:pPr>
    </w:p>
    <w:p>
      <w:pPr>
        <w:pStyle w:val="BodyText"/>
        <w:spacing w:before="90"/>
        <w:ind w:left="141"/>
      </w:pPr>
      <w:r>
        <w:rPr/>
        <w:t>Ví dụ: Tháng 1/2011</w:t>
      </w:r>
    </w:p>
    <w:p>
      <w:pPr>
        <w:pStyle w:val="BodyText"/>
        <w:spacing w:before="192"/>
        <w:ind w:left="2104" w:right="2061"/>
        <w:jc w:val="center"/>
      </w:pPr>
      <w:r>
        <w:rPr/>
        <w:t>TK 111</w:t>
      </w:r>
    </w:p>
    <w:p>
      <w:pPr>
        <w:pStyle w:val="BodyText"/>
        <w:rPr>
          <w:sz w:val="20"/>
        </w:rPr>
      </w:pPr>
    </w:p>
    <w:p>
      <w:pPr>
        <w:pStyle w:val="BodyText"/>
        <w:rPr>
          <w:sz w:val="20"/>
        </w:rPr>
      </w:pPr>
    </w:p>
    <w:p>
      <w:pPr>
        <w:pStyle w:val="BodyText"/>
        <w:spacing w:before="10"/>
        <w:rPr>
          <w:sz w:val="20"/>
        </w:rPr>
      </w:pPr>
    </w:p>
    <w:p>
      <w:pPr>
        <w:spacing w:after="0"/>
        <w:rPr>
          <w:sz w:val="20"/>
        </w:rPr>
        <w:sectPr>
          <w:pgSz w:w="12240" w:h="15840"/>
          <w:pgMar w:header="730" w:footer="0" w:top="980" w:bottom="280" w:left="1660" w:right="680"/>
        </w:sectPr>
      </w:pPr>
    </w:p>
    <w:p>
      <w:pPr>
        <w:pStyle w:val="Heading1"/>
        <w:spacing w:before="90"/>
        <w:ind w:left="0"/>
        <w:jc w:val="right"/>
      </w:pPr>
      <w:r>
        <w:rPr/>
        <w:pict>
          <v:shape style="position:absolute;margin-left:261pt;margin-top:-25.363277pt;width:126pt;height:117pt;mso-position-horizontal-relative:page;mso-position-vertical-relative:paragraph;z-index:-36136" coordorigin="5220,-507" coordsize="2520,2340" path="m5220,-507l7740,-507m6480,-507l6480,1833m6630,737l7530,737m5536,751l6076,751e" filled="false" stroked="true" strokeweight=".75pt" strokecolor="#000000">
            <v:path arrowok="t"/>
            <v:stroke dashstyle="solid"/>
            <w10:wrap type="none"/>
          </v:shape>
        </w:pict>
      </w:r>
      <w:r>
        <w:rPr/>
        <w:t>10.000</w:t>
      </w:r>
    </w:p>
    <w:p>
      <w:pPr>
        <w:spacing w:before="1"/>
        <w:ind w:left="0" w:right="33" w:firstLine="0"/>
        <w:jc w:val="right"/>
        <w:rPr>
          <w:sz w:val="26"/>
        </w:rPr>
      </w:pPr>
      <w:r>
        <w:rPr>
          <w:spacing w:val="-1"/>
          <w:sz w:val="26"/>
        </w:rPr>
        <w:t>5.000</w:t>
      </w:r>
    </w:p>
    <w:p>
      <w:pPr>
        <w:pStyle w:val="BodyText"/>
        <w:rPr>
          <w:sz w:val="38"/>
        </w:rPr>
      </w:pPr>
    </w:p>
    <w:p>
      <w:pPr>
        <w:spacing w:line="298" w:lineRule="exact" w:before="0"/>
        <w:ind w:left="0" w:right="26" w:firstLine="0"/>
        <w:jc w:val="right"/>
        <w:rPr>
          <w:sz w:val="26"/>
        </w:rPr>
      </w:pPr>
      <w:r>
        <w:rPr>
          <w:sz w:val="26"/>
        </w:rPr>
        <w:t>Cộng PS </w:t>
      </w:r>
      <w:r>
        <w:rPr>
          <w:spacing w:val="61"/>
          <w:sz w:val="26"/>
        </w:rPr>
        <w:t> </w:t>
      </w:r>
      <w:r>
        <w:rPr>
          <w:sz w:val="26"/>
        </w:rPr>
        <w:t>15.000</w:t>
      </w:r>
    </w:p>
    <w:p>
      <w:pPr>
        <w:tabs>
          <w:tab w:pos="3826" w:val="left" w:leader="none"/>
        </w:tabs>
        <w:spacing w:line="298" w:lineRule="exact" w:before="0"/>
        <w:ind w:left="2696" w:right="0" w:firstLine="0"/>
        <w:jc w:val="left"/>
        <w:rPr>
          <w:sz w:val="26"/>
        </w:rPr>
      </w:pPr>
      <w:r>
        <w:rPr>
          <w:sz w:val="26"/>
        </w:rPr>
        <w:t>Số</w:t>
      </w:r>
      <w:r>
        <w:rPr>
          <w:spacing w:val="-2"/>
          <w:sz w:val="26"/>
        </w:rPr>
        <w:t> </w:t>
      </w:r>
      <w:r>
        <w:rPr>
          <w:sz w:val="26"/>
        </w:rPr>
        <w:t>dư</w:t>
        <w:tab/>
        <w:t>13.000</w:t>
      </w:r>
    </w:p>
    <w:p>
      <w:pPr>
        <w:pStyle w:val="BodyText"/>
        <w:spacing w:before="2"/>
        <w:rPr>
          <w:sz w:val="33"/>
        </w:rPr>
      </w:pPr>
      <w:r>
        <w:rPr/>
        <w:br w:type="column"/>
      </w:r>
      <w:r>
        <w:rPr>
          <w:sz w:val="33"/>
        </w:rPr>
      </w:r>
    </w:p>
    <w:p>
      <w:pPr>
        <w:spacing w:before="0"/>
        <w:ind w:left="508" w:right="0" w:firstLine="0"/>
        <w:jc w:val="left"/>
        <w:rPr>
          <w:sz w:val="26"/>
        </w:rPr>
      </w:pPr>
      <w:r>
        <w:rPr>
          <w:sz w:val="26"/>
        </w:rPr>
        <w:t>2000</w:t>
      </w:r>
    </w:p>
    <w:p>
      <w:pPr>
        <w:spacing w:before="137"/>
        <w:ind w:left="508" w:right="0" w:firstLine="0"/>
        <w:jc w:val="left"/>
        <w:rPr>
          <w:sz w:val="26"/>
        </w:rPr>
      </w:pPr>
      <w:r>
        <w:rPr>
          <w:sz w:val="26"/>
        </w:rPr>
        <w:t>2000</w:t>
      </w:r>
    </w:p>
    <w:p>
      <w:pPr>
        <w:spacing w:after="0"/>
        <w:jc w:val="left"/>
        <w:rPr>
          <w:sz w:val="26"/>
        </w:rPr>
        <w:sectPr>
          <w:type w:val="continuous"/>
          <w:pgSz w:w="12240" w:h="15840"/>
          <w:pgMar w:top="980" w:bottom="280" w:left="1660" w:right="680"/>
          <w:cols w:num="2" w:equalWidth="0">
            <w:col w:w="4552" w:space="40"/>
            <w:col w:w="5308"/>
          </w:cols>
        </w:sectPr>
      </w:pPr>
    </w:p>
    <w:p>
      <w:pPr>
        <w:pStyle w:val="BodyText"/>
        <w:rPr>
          <w:sz w:val="20"/>
        </w:rPr>
      </w:pPr>
    </w:p>
    <w:p>
      <w:pPr>
        <w:spacing w:after="0"/>
        <w:rPr>
          <w:sz w:val="20"/>
        </w:rPr>
        <w:sectPr>
          <w:type w:val="continuous"/>
          <w:pgSz w:w="12240" w:h="15840"/>
          <w:pgMar w:top="980" w:bottom="280" w:left="1660" w:right="680"/>
        </w:sectPr>
      </w:pPr>
    </w:p>
    <w:p>
      <w:pPr>
        <w:pStyle w:val="BodyText"/>
        <w:rPr>
          <w:sz w:val="26"/>
        </w:rPr>
      </w:pPr>
    </w:p>
    <w:p>
      <w:pPr>
        <w:pStyle w:val="BodyText"/>
        <w:spacing w:before="7"/>
        <w:rPr>
          <w:sz w:val="38"/>
        </w:rPr>
      </w:pPr>
    </w:p>
    <w:p>
      <w:pPr>
        <w:pStyle w:val="BodyText"/>
        <w:ind w:left="141"/>
      </w:pPr>
      <w:r>
        <w:rPr/>
        <w:t>Ví dụ 2: Tháng 2/2011</w:t>
      </w:r>
    </w:p>
    <w:p>
      <w:pPr>
        <w:pStyle w:val="Heading1"/>
        <w:spacing w:before="233"/>
        <w:ind w:left="141"/>
      </w:pPr>
      <w:r>
        <w:rPr/>
        <w:br w:type="column"/>
      </w:r>
      <w:r>
        <w:rPr/>
        <w:t>13.000</w:t>
      </w:r>
    </w:p>
    <w:p>
      <w:pPr>
        <w:spacing w:line="298" w:lineRule="exact" w:before="1"/>
        <w:ind w:left="181" w:right="0" w:firstLine="0"/>
        <w:jc w:val="left"/>
        <w:rPr>
          <w:sz w:val="26"/>
        </w:rPr>
      </w:pPr>
      <w:r>
        <w:rPr>
          <w:sz w:val="26"/>
        </w:rPr>
        <w:t>20.000</w:t>
      </w:r>
    </w:p>
    <w:p>
      <w:pPr>
        <w:spacing w:line="298" w:lineRule="exact" w:before="0"/>
        <w:ind w:left="181" w:right="0" w:firstLine="0"/>
        <w:jc w:val="left"/>
        <w:rPr>
          <w:sz w:val="26"/>
        </w:rPr>
      </w:pPr>
      <w:r>
        <w:rPr/>
        <w:pict>
          <v:shape style="position:absolute;margin-left:113.599998pt;margin-top:.52788pt;width:212.1pt;height:81.1pt;mso-position-horizontal-relative:page;mso-position-vertical-relative:paragraph;z-index:16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1"/>
                    <w:gridCol w:w="2501"/>
                  </w:tblGrid>
                  <w:tr>
                    <w:trPr>
                      <w:trHeight w:val="730" w:hRule="atLeast"/>
                    </w:trPr>
                    <w:tc>
                      <w:tcPr>
                        <w:tcW w:w="4242" w:type="dxa"/>
                        <w:gridSpan w:val="2"/>
                      </w:tcPr>
                      <w:p>
                        <w:pPr>
                          <w:pStyle w:val="TableParagraph"/>
                          <w:spacing w:before="3"/>
                          <w:rPr>
                            <w:sz w:val="35"/>
                          </w:rPr>
                        </w:pPr>
                      </w:p>
                      <w:p>
                        <w:pPr>
                          <w:pStyle w:val="TableParagraph"/>
                          <w:tabs>
                            <w:tab w:pos="2199" w:val="left" w:leader="none"/>
                          </w:tabs>
                          <w:spacing w:line="305" w:lineRule="exact"/>
                          <w:ind w:left="50"/>
                          <w:rPr>
                            <w:sz w:val="24"/>
                          </w:rPr>
                        </w:pPr>
                        <w:r>
                          <w:rPr>
                            <w:sz w:val="26"/>
                          </w:rPr>
                          <w:t>Cộng</w:t>
                        </w:r>
                        <w:r>
                          <w:rPr>
                            <w:spacing w:val="-2"/>
                            <w:sz w:val="26"/>
                          </w:rPr>
                          <w:t> </w:t>
                        </w:r>
                        <w:r>
                          <w:rPr>
                            <w:spacing w:val="-1"/>
                            <w:sz w:val="26"/>
                          </w:rPr>
                          <w:t>P</w:t>
                        </w:r>
                        <w:r>
                          <w:rPr>
                            <w:sz w:val="26"/>
                          </w:rPr>
                          <w:t>S</w:t>
                          <w:tab/>
                          <w:t>50.</w:t>
                        </w:r>
                        <w:r>
                          <w:rPr>
                            <w:spacing w:val="-55"/>
                            <w:sz w:val="26"/>
                          </w:rPr>
                          <w:t>0</w:t>
                        </w:r>
                        <w:r>
                          <w:rPr>
                            <w:spacing w:val="-92"/>
                            <w:position w:val="4"/>
                            <w:sz w:val="24"/>
                          </w:rPr>
                          <w:t>T</w:t>
                        </w:r>
                        <w:r>
                          <w:rPr>
                            <w:spacing w:val="-40"/>
                            <w:sz w:val="26"/>
                          </w:rPr>
                          <w:t>0</w:t>
                        </w:r>
                        <w:r>
                          <w:rPr>
                            <w:spacing w:val="-135"/>
                            <w:position w:val="4"/>
                            <w:sz w:val="24"/>
                          </w:rPr>
                          <w:t>K</w:t>
                        </w:r>
                        <w:r>
                          <w:rPr>
                            <w:sz w:val="26"/>
                          </w:rPr>
                          <w:t>0</w:t>
                        </w:r>
                        <w:r>
                          <w:rPr>
                            <w:spacing w:val="-1"/>
                            <w:sz w:val="26"/>
                          </w:rPr>
                          <w:t> </w:t>
                        </w:r>
                        <w:r>
                          <w:rPr>
                            <w:position w:val="4"/>
                            <w:sz w:val="24"/>
                          </w:rPr>
                          <w:t>111</w:t>
                        </w:r>
                      </w:p>
                    </w:tc>
                  </w:tr>
                  <w:tr>
                    <w:trPr>
                      <w:trHeight w:val="297" w:hRule="atLeast"/>
                    </w:trPr>
                    <w:tc>
                      <w:tcPr>
                        <w:tcW w:w="1741" w:type="dxa"/>
                      </w:tcPr>
                      <w:p>
                        <w:pPr>
                          <w:pStyle w:val="TableParagraph"/>
                          <w:spacing w:line="293" w:lineRule="exact"/>
                          <w:ind w:left="50"/>
                          <w:rPr>
                            <w:sz w:val="26"/>
                          </w:rPr>
                        </w:pPr>
                        <w:r>
                          <w:rPr>
                            <w:sz w:val="26"/>
                          </w:rPr>
                          <w:t>PS tháng trước</w:t>
                        </w:r>
                      </w:p>
                    </w:tc>
                    <w:tc>
                      <w:tcPr>
                        <w:tcW w:w="2501" w:type="dxa"/>
                        <w:tcBorders>
                          <w:bottom w:val="single" w:sz="6" w:space="0" w:color="000000"/>
                        </w:tcBorders>
                      </w:tcPr>
                      <w:p>
                        <w:pPr>
                          <w:pStyle w:val="TableParagraph"/>
                          <w:spacing w:line="293" w:lineRule="exact"/>
                          <w:ind w:left="440"/>
                          <w:rPr>
                            <w:sz w:val="26"/>
                          </w:rPr>
                        </w:pPr>
                        <w:r>
                          <w:rPr>
                            <w:sz w:val="26"/>
                          </w:rPr>
                          <w:t>15.000</w:t>
                        </w:r>
                      </w:p>
                    </w:tc>
                  </w:tr>
                  <w:tr>
                    <w:trPr>
                      <w:trHeight w:val="285" w:hRule="atLeast"/>
                    </w:trPr>
                    <w:tc>
                      <w:tcPr>
                        <w:tcW w:w="1741" w:type="dxa"/>
                      </w:tcPr>
                      <w:p>
                        <w:pPr>
                          <w:pStyle w:val="TableParagraph"/>
                          <w:spacing w:line="234" w:lineRule="exact"/>
                          <w:ind w:left="50"/>
                          <w:rPr>
                            <w:sz w:val="26"/>
                          </w:rPr>
                        </w:pPr>
                        <w:r>
                          <w:rPr>
                            <w:sz w:val="26"/>
                          </w:rPr>
                          <w:t>Luỹ kế PS</w:t>
                        </w:r>
                      </w:p>
                    </w:tc>
                    <w:tc>
                      <w:tcPr>
                        <w:tcW w:w="2501" w:type="dxa"/>
                        <w:tcBorders>
                          <w:top w:val="single" w:sz="6" w:space="0" w:color="000000"/>
                        </w:tcBorders>
                      </w:tcPr>
                      <w:p>
                        <w:pPr>
                          <w:pStyle w:val="TableParagraph"/>
                          <w:spacing w:line="234" w:lineRule="exact"/>
                          <w:ind w:left="429"/>
                          <w:rPr>
                            <w:sz w:val="26"/>
                          </w:rPr>
                        </w:pPr>
                        <w:r>
                          <w:rPr>
                            <w:sz w:val="26"/>
                          </w:rPr>
                          <w:t>65.000</w:t>
                        </w:r>
                      </w:p>
                    </w:tc>
                  </w:tr>
                  <w:tr>
                    <w:trPr>
                      <w:trHeight w:val="292" w:hRule="atLeast"/>
                    </w:trPr>
                    <w:tc>
                      <w:tcPr>
                        <w:tcW w:w="1741" w:type="dxa"/>
                      </w:tcPr>
                      <w:p>
                        <w:pPr>
                          <w:pStyle w:val="TableParagraph"/>
                          <w:spacing w:line="273" w:lineRule="exact"/>
                          <w:ind w:left="50" w:right="-15"/>
                          <w:rPr>
                            <w:sz w:val="26"/>
                          </w:rPr>
                        </w:pPr>
                        <w:r>
                          <w:rPr>
                            <w:sz w:val="26"/>
                          </w:rPr>
                          <w:t>Số dư tháng</w:t>
                        </w:r>
                        <w:r>
                          <w:rPr>
                            <w:spacing w:val="-7"/>
                            <w:sz w:val="26"/>
                          </w:rPr>
                          <w:t> </w:t>
                        </w:r>
                        <w:r>
                          <w:rPr>
                            <w:sz w:val="26"/>
                          </w:rPr>
                          <w:t>này</w:t>
                        </w:r>
                      </w:p>
                    </w:tc>
                    <w:tc>
                      <w:tcPr>
                        <w:tcW w:w="2501" w:type="dxa"/>
                      </w:tcPr>
                      <w:p>
                        <w:pPr>
                          <w:pStyle w:val="TableParagraph"/>
                          <w:spacing w:line="273" w:lineRule="exact"/>
                          <w:ind w:left="455"/>
                          <w:rPr>
                            <w:sz w:val="26"/>
                          </w:rPr>
                        </w:pPr>
                        <w:r>
                          <w:rPr>
                            <w:sz w:val="26"/>
                          </w:rPr>
                          <w:t>43.000</w:t>
                        </w:r>
                      </w:p>
                    </w:tc>
                  </w:tr>
                </w:tbl>
                <w:p>
                  <w:pPr>
                    <w:pStyle w:val="BodyText"/>
                  </w:pPr>
                </w:p>
              </w:txbxContent>
            </v:textbox>
            <w10:wrap type="none"/>
          </v:shape>
        </w:pict>
      </w:r>
      <w:r>
        <w:rPr>
          <w:sz w:val="26"/>
        </w:rPr>
        <w:t>30.000</w:t>
      </w:r>
    </w:p>
    <w:p>
      <w:pPr>
        <w:spacing w:after="0" w:line="298" w:lineRule="exact"/>
        <w:jc w:val="left"/>
        <w:rPr>
          <w:sz w:val="26"/>
        </w:rPr>
        <w:sectPr>
          <w:type w:val="continuous"/>
          <w:pgSz w:w="12240" w:h="15840"/>
          <w:pgMar w:top="980" w:bottom="280" w:left="1660" w:right="680"/>
          <w:cols w:num="2" w:equalWidth="0">
            <w:col w:w="2429" w:space="191"/>
            <w:col w:w="7280"/>
          </w:cols>
        </w:sectPr>
      </w:pPr>
    </w:p>
    <w:p>
      <w:pPr>
        <w:pStyle w:val="BodyText"/>
        <w:spacing w:before="4"/>
        <w:rPr>
          <w:sz w:val="21"/>
        </w:rPr>
      </w:pPr>
    </w:p>
    <w:p>
      <w:pPr>
        <w:pStyle w:val="BodyText"/>
        <w:spacing w:line="20" w:lineRule="exact"/>
        <w:ind w:left="2742"/>
        <w:rPr>
          <w:sz w:val="2"/>
        </w:rPr>
      </w:pPr>
      <w:r>
        <w:rPr>
          <w:sz w:val="2"/>
        </w:rPr>
        <w:pict>
          <v:group style="width:36pt;height:.75pt;mso-position-horizontal-relative:char;mso-position-vertical-relative:line" coordorigin="0,0" coordsize="720,15">
            <v:line style="position:absolute" from="0,8" to="720,8" stroked="true" strokeweight=".75pt" strokecolor="#000000">
              <v:stroke dashstyle="solid"/>
            </v:line>
          </v:group>
        </w:pict>
      </w:r>
      <w:r>
        <w:rPr>
          <w:sz w:val="2"/>
        </w:rPr>
      </w:r>
    </w:p>
    <w:p>
      <w:pPr>
        <w:pStyle w:val="BodyText"/>
        <w:spacing w:line="276" w:lineRule="exact" w:before="76"/>
        <w:ind w:left="2104" w:right="3443"/>
        <w:jc w:val="center"/>
      </w:pPr>
      <w:r>
        <w:rPr/>
        <w:pict>
          <v:line style="position:absolute;mso-position-horizontal-relative:page;mso-position-vertical-relative:paragraph;z-index:1768" from="265.5pt,-10.296850pt" to="265.5pt,106.70315pt" stroked="true" strokeweight=".75pt" strokecolor="#000000">
            <v:stroke dashstyle="solid"/>
            <w10:wrap type="none"/>
          </v:line>
        </w:pict>
      </w:r>
      <w:r>
        <w:rPr/>
        <w:t>15.000</w:t>
      </w:r>
    </w:p>
    <w:p>
      <w:pPr>
        <w:pStyle w:val="Heading1"/>
        <w:spacing w:line="299" w:lineRule="exact"/>
        <w:ind w:right="3258"/>
        <w:jc w:val="center"/>
      </w:pPr>
      <w:r>
        <w:rPr/>
        <w:pict>
          <v:line style="position:absolute;mso-position-horizontal-relative:page;mso-position-vertical-relative:paragraph;z-index:-328;mso-wrap-distance-left:0;mso-wrap-distance-right:0" from="216pt,17.820526pt" to="261pt,17.820526pt" stroked="true" strokeweight=".75pt" strokecolor="#000000">
            <v:stroke dashstyle="solid"/>
            <w10:wrap type="topAndBottom"/>
          </v:line>
        </w:pict>
      </w:r>
      <w:r>
        <w:rPr/>
        <w:pict>
          <v:line style="position:absolute;mso-position-horizontal-relative:page;mso-position-vertical-relative:paragraph;z-index:-304;mso-wrap-distance-left:0;mso-wrap-distance-right:0" from="279pt,17.820526pt" to="313.5pt,17.820526pt" stroked="true" strokeweight=".75pt" strokecolor="#000000">
            <v:stroke dashstyle="solid"/>
            <w10:wrap type="topAndBottom"/>
          </v:line>
        </w:pict>
      </w:r>
      <w:r>
        <w:rPr/>
        <w:t>5.000</w:t>
      </w:r>
    </w:p>
    <w:p>
      <w:pPr>
        <w:spacing w:line="296" w:lineRule="exact" w:before="0"/>
        <w:ind w:left="2104" w:right="3388" w:firstLine="0"/>
        <w:jc w:val="center"/>
        <w:rPr>
          <w:sz w:val="26"/>
        </w:rPr>
      </w:pPr>
      <w:r>
        <w:rPr>
          <w:sz w:val="26"/>
        </w:rPr>
        <w:t>20.000</w:t>
      </w:r>
    </w:p>
    <w:p>
      <w:pPr>
        <w:spacing w:line="298" w:lineRule="exact" w:before="0"/>
        <w:ind w:left="2104" w:right="3258" w:firstLine="0"/>
        <w:jc w:val="center"/>
        <w:rPr>
          <w:sz w:val="26"/>
        </w:rPr>
      </w:pPr>
      <w:r>
        <w:rPr>
          <w:sz w:val="26"/>
        </w:rPr>
        <w:t>2.000</w:t>
      </w:r>
    </w:p>
    <w:p>
      <w:pPr>
        <w:spacing w:before="1"/>
        <w:ind w:left="2104" w:right="3388" w:firstLine="0"/>
        <w:jc w:val="center"/>
        <w:rPr>
          <w:sz w:val="26"/>
        </w:rPr>
      </w:pPr>
      <w:r>
        <w:rPr>
          <w:sz w:val="26"/>
        </w:rPr>
        <w:t>22.000</w:t>
      </w:r>
    </w:p>
    <w:p>
      <w:pPr>
        <w:pStyle w:val="BodyText"/>
        <w:rPr>
          <w:sz w:val="20"/>
        </w:rPr>
      </w:pPr>
    </w:p>
    <w:p>
      <w:pPr>
        <w:pStyle w:val="BodyText"/>
        <w:rPr>
          <w:sz w:val="20"/>
        </w:rPr>
      </w:pPr>
    </w:p>
    <w:p>
      <w:pPr>
        <w:pStyle w:val="BodyText"/>
        <w:rPr>
          <w:sz w:val="20"/>
        </w:rPr>
      </w:pPr>
    </w:p>
    <w:p>
      <w:pPr>
        <w:pStyle w:val="BodyText"/>
        <w:rPr>
          <w:sz w:val="20"/>
        </w:rPr>
      </w:pPr>
    </w:p>
    <w:p>
      <w:pPr>
        <w:pStyle w:val="Heading2"/>
        <w:numPr>
          <w:ilvl w:val="1"/>
          <w:numId w:val="15"/>
        </w:numPr>
        <w:tabs>
          <w:tab w:pos="1042" w:val="left" w:leader="none"/>
        </w:tabs>
        <w:spacing w:line="240" w:lineRule="auto" w:before="218" w:after="0"/>
        <w:ind w:left="1042" w:right="0" w:hanging="540"/>
        <w:jc w:val="left"/>
      </w:pPr>
      <w:r>
        <w:rPr/>
        <w:t>Phương pháp sửa chữa sai</w:t>
      </w:r>
      <w:r>
        <w:rPr>
          <w:spacing w:val="-3"/>
        </w:rPr>
        <w:t> </w:t>
      </w:r>
      <w:r>
        <w:rPr/>
        <w:t>sót</w:t>
      </w:r>
    </w:p>
    <w:p>
      <w:pPr>
        <w:pStyle w:val="BodyText"/>
        <w:spacing w:before="3"/>
        <w:rPr>
          <w:b/>
        </w:rPr>
      </w:pPr>
    </w:p>
    <w:p>
      <w:pPr>
        <w:pStyle w:val="BodyText"/>
        <w:spacing w:line="360" w:lineRule="auto" w:before="1"/>
        <w:ind w:left="141" w:right="239"/>
        <w:jc w:val="both"/>
      </w:pPr>
      <w:r>
        <w:rPr/>
        <w:t>Khi phát hiện sổ Kế toán ghi bằng tay mà có sai sót tuyệt đối không được tẩy xoá làm mất số liệu ghi sai, mà phải sửa chữa theo ba phương pháp sau đây:</w:t>
      </w:r>
    </w:p>
    <w:p>
      <w:pPr>
        <w:pStyle w:val="Heading2"/>
        <w:numPr>
          <w:ilvl w:val="2"/>
          <w:numId w:val="15"/>
        </w:numPr>
        <w:tabs>
          <w:tab w:pos="1582" w:val="left" w:leader="none"/>
        </w:tabs>
        <w:spacing w:line="240" w:lineRule="auto" w:before="6" w:after="0"/>
        <w:ind w:left="1582" w:right="0" w:hanging="360"/>
        <w:jc w:val="left"/>
      </w:pPr>
      <w:r>
        <w:rPr/>
        <w:t>Phương pháp cải</w:t>
      </w:r>
      <w:r>
        <w:rPr>
          <w:spacing w:val="-1"/>
        </w:rPr>
        <w:t> </w:t>
      </w:r>
      <w:r>
        <w:rPr/>
        <w:t>chính</w:t>
      </w:r>
    </w:p>
    <w:p>
      <w:pPr>
        <w:pStyle w:val="BodyText"/>
        <w:spacing w:line="360" w:lineRule="auto" w:before="148"/>
        <w:ind w:left="141" w:right="223"/>
        <w:jc w:val="both"/>
      </w:pPr>
      <w:r>
        <w:rPr/>
        <w:t>Là phương pháp trực tiếp thay thế phần giá trị sai bằng phần ghi đúng và thường áp dụng khi phần ghi sai phát hiện sớm trước khi cộng dồn số lượng hoặc chuyển sổ. Theo phương pháp này, KT dùng mực đỏ gạch ngang phần ghi sai và dùng mực thường ghi phần đúng vào khoảng trống phía trên bên cạnh ghi rõ họ và tên, chữ ký Kế toán trưởng.</w:t>
      </w:r>
    </w:p>
    <w:p>
      <w:pPr>
        <w:pStyle w:val="BodyText"/>
        <w:ind w:left="861"/>
      </w:pPr>
      <w:r>
        <w:rPr/>
        <w:t>Ví dụ:</w:t>
      </w:r>
    </w:p>
    <w:p>
      <w:pPr>
        <w:pStyle w:val="BodyText"/>
        <w:spacing w:before="82"/>
        <w:ind w:left="3300"/>
      </w:pPr>
      <w:r>
        <w:rPr/>
        <w:pict>
          <v:shape style="position:absolute;margin-left:234pt;margin-top:19.403126pt;width:72pt;height:65.1pt;mso-position-horizontal-relative:page;mso-position-vertical-relative:paragraph;z-index:-35992" coordorigin="4680,388" coordsize="1440,1302" path="m4680,388l6120,388m5400,430l5400,1690e" filled="false" stroked="true" strokeweight=".75pt" strokecolor="#000000">
            <v:path arrowok="t"/>
            <v:stroke dashstyle="solid"/>
            <w10:wrap type="none"/>
          </v:shape>
        </w:pict>
      </w:r>
      <w:r>
        <w:rPr/>
        <w:t>TK 112</w:t>
      </w:r>
    </w:p>
    <w:p>
      <w:pPr>
        <w:pStyle w:val="BodyText"/>
        <w:spacing w:before="6"/>
        <w:rPr>
          <w:sz w:val="29"/>
        </w:rPr>
      </w:pPr>
    </w:p>
    <w:p>
      <w:pPr>
        <w:pStyle w:val="BodyText"/>
        <w:ind w:left="2104" w:right="3574"/>
        <w:jc w:val="center"/>
      </w:pPr>
      <w:r>
        <w:rPr/>
        <w:t>10.000</w:t>
      </w:r>
    </w:p>
    <w:p>
      <w:pPr>
        <w:pStyle w:val="BodyText"/>
        <w:ind w:left="3884"/>
      </w:pPr>
      <w:r>
        <w:rPr>
          <w:strike/>
        </w:rPr>
        <w:t>100.000</w:t>
      </w:r>
      <w:r>
        <w:rPr>
          <w:strike w:val="0"/>
        </w:rPr>
        <w:t> Chữ ký</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2"/>
        <w:numPr>
          <w:ilvl w:val="2"/>
          <w:numId w:val="15"/>
        </w:numPr>
        <w:tabs>
          <w:tab w:pos="1641" w:val="left" w:leader="none"/>
          <w:tab w:pos="1642" w:val="left" w:leader="none"/>
        </w:tabs>
        <w:spacing w:line="240" w:lineRule="auto" w:before="79" w:after="0"/>
        <w:ind w:left="1642" w:right="0" w:hanging="420"/>
        <w:jc w:val="left"/>
      </w:pPr>
      <w:r>
        <w:rPr/>
        <w:t>Phương pháp ghi bổ</w:t>
      </w:r>
      <w:r>
        <w:rPr>
          <w:spacing w:val="-1"/>
        </w:rPr>
        <w:t> </w:t>
      </w:r>
      <w:r>
        <w:rPr/>
        <w:t>sung</w:t>
      </w:r>
    </w:p>
    <w:p>
      <w:pPr>
        <w:pStyle w:val="BodyText"/>
        <w:spacing w:line="360" w:lineRule="auto" w:before="147"/>
        <w:ind w:left="141" w:right="241" w:firstLine="69"/>
        <w:jc w:val="both"/>
      </w:pPr>
      <w:r>
        <w:rPr/>
        <w:t>Muốn bổ sung được Kế toán phải lập chứng từ ghi sổ bổ sung, phương pháp này chỉ áp dụng khi bỏ sót nghiệp vụ con số ghi thực tế và sai sót, phát hiện muộn khi đã cộng dòng số liệu. Thực tế phương pháp này KT bổ sung định khoản cùng quan hệ đối ứng với sự chênh lệch thiếu.</w:t>
      </w:r>
    </w:p>
    <w:p>
      <w:pPr>
        <w:pStyle w:val="BodyText"/>
        <w:ind w:left="861"/>
      </w:pPr>
      <w:r>
        <w:rPr/>
        <w:t>Ví dụ: Rút tiền gửi ngân hàng về nhập quỹ tiền mặt là 7.500.000</w:t>
      </w:r>
    </w:p>
    <w:p>
      <w:pPr>
        <w:pStyle w:val="BodyText"/>
        <w:rPr>
          <w:sz w:val="26"/>
        </w:rPr>
      </w:pPr>
    </w:p>
    <w:p>
      <w:pPr>
        <w:pStyle w:val="BodyText"/>
        <w:rPr>
          <w:sz w:val="22"/>
        </w:rPr>
      </w:pPr>
    </w:p>
    <w:p>
      <w:pPr>
        <w:pStyle w:val="BodyText"/>
        <w:tabs>
          <w:tab w:pos="1695" w:val="left" w:leader="none"/>
        </w:tabs>
        <w:ind w:left="141"/>
        <w:jc w:val="both"/>
      </w:pPr>
      <w:r>
        <w:rPr/>
        <w:t>Đúng</w:t>
        <w:tab/>
        <w:t>Nợ TK 111        : </w:t>
      </w:r>
      <w:r>
        <w:rPr>
          <w:spacing w:val="57"/>
        </w:rPr>
        <w:t> </w:t>
      </w:r>
      <w:r>
        <w:rPr/>
        <w:t>7.500.000</w:t>
      </w:r>
    </w:p>
    <w:p>
      <w:pPr>
        <w:pStyle w:val="BodyText"/>
        <w:spacing w:before="138"/>
        <w:ind w:left="2122"/>
      </w:pPr>
      <w:r>
        <w:rPr/>
        <w:t>Có TK 112 : </w:t>
      </w:r>
      <w:r>
        <w:rPr>
          <w:spacing w:val="58"/>
        </w:rPr>
        <w:t> </w:t>
      </w:r>
      <w:r>
        <w:rPr/>
        <w:t>7.500.000</w:t>
      </w:r>
    </w:p>
    <w:p>
      <w:pPr>
        <w:pStyle w:val="BodyText"/>
        <w:tabs>
          <w:tab w:pos="1649" w:val="left" w:leader="none"/>
          <w:tab w:pos="3168" w:val="left" w:leader="none"/>
        </w:tabs>
        <w:spacing w:before="138"/>
        <w:ind w:left="861"/>
      </w:pPr>
      <w:r>
        <w:rPr/>
        <w:t>Sai</w:t>
        <w:tab/>
        <w:t>Nợ</w:t>
      </w:r>
      <w:r>
        <w:rPr>
          <w:spacing w:val="-2"/>
        </w:rPr>
        <w:t> </w:t>
      </w:r>
      <w:r>
        <w:rPr/>
        <w:t>TK 111</w:t>
        <w:tab/>
        <w:t>: </w:t>
      </w:r>
      <w:r>
        <w:rPr>
          <w:spacing w:val="59"/>
        </w:rPr>
        <w:t> </w:t>
      </w:r>
      <w:r>
        <w:rPr/>
        <w:t>5.700.000</w:t>
      </w:r>
    </w:p>
    <w:p>
      <w:pPr>
        <w:pStyle w:val="BodyText"/>
        <w:spacing w:before="138"/>
        <w:ind w:left="2122"/>
      </w:pPr>
      <w:r>
        <w:rPr/>
        <w:t>Có TK 112: </w:t>
      </w:r>
      <w:r>
        <w:rPr>
          <w:spacing w:val="58"/>
        </w:rPr>
        <w:t> </w:t>
      </w:r>
      <w:r>
        <w:rPr/>
        <w:t>5.700.000</w:t>
      </w:r>
    </w:p>
    <w:p>
      <w:pPr>
        <w:pStyle w:val="BodyText"/>
        <w:spacing w:before="138"/>
        <w:ind w:left="861"/>
      </w:pPr>
      <w:r>
        <w:rPr/>
        <w:t>Ghi bổ sung</w:t>
      </w:r>
    </w:p>
    <w:p>
      <w:pPr>
        <w:spacing w:after="0"/>
        <w:sectPr>
          <w:pgSz w:w="12240" w:h="15840"/>
          <w:pgMar w:header="730" w:footer="0" w:top="980" w:bottom="280" w:left="1660" w:right="680"/>
        </w:sectPr>
      </w:pPr>
    </w:p>
    <w:p>
      <w:pPr>
        <w:pStyle w:val="BodyText"/>
        <w:tabs>
          <w:tab w:pos="1519" w:val="left" w:leader="none"/>
        </w:tabs>
        <w:ind w:right="3766"/>
        <w:jc w:val="center"/>
      </w:pPr>
      <w:r>
        <w:rPr/>
        <w:t>Nợ</w:t>
      </w:r>
      <w:r>
        <w:rPr>
          <w:spacing w:val="-2"/>
        </w:rPr>
        <w:t> </w:t>
      </w:r>
      <w:r>
        <w:rPr/>
        <w:t>TK 111</w:t>
        <w:tab/>
        <w:t>:  </w:t>
      </w:r>
      <w:r>
        <w:rPr>
          <w:spacing w:val="1"/>
        </w:rPr>
        <w:t> </w:t>
      </w:r>
      <w:r>
        <w:rPr/>
        <w:t>1.800.000</w:t>
      </w:r>
    </w:p>
    <w:p>
      <w:pPr>
        <w:pStyle w:val="BodyText"/>
        <w:spacing w:before="138"/>
        <w:ind w:left="664" w:right="4031"/>
        <w:jc w:val="center"/>
      </w:pPr>
      <w:r>
        <w:rPr/>
        <w:t>Có TK 112: </w:t>
      </w:r>
      <w:r>
        <w:rPr>
          <w:spacing w:val="58"/>
        </w:rPr>
        <w:t> </w:t>
      </w:r>
      <w:r>
        <w:rPr/>
        <w:t>1.800.000</w:t>
      </w:r>
    </w:p>
    <w:p>
      <w:pPr>
        <w:pStyle w:val="BodyText"/>
        <w:spacing w:before="138"/>
        <w:ind w:left="861"/>
      </w:pPr>
      <w:r>
        <w:rPr/>
        <w:t>(Tự lập chứng từ ghi sổ)</w:t>
      </w:r>
    </w:p>
    <w:p>
      <w:pPr>
        <w:pStyle w:val="Heading2"/>
        <w:tabs>
          <w:tab w:pos="1139" w:val="left" w:leader="none"/>
        </w:tabs>
        <w:spacing w:before="145"/>
        <w:ind w:left="0" w:right="3418" w:firstLine="0"/>
        <w:jc w:val="center"/>
      </w:pPr>
      <w:r>
        <w:rPr>
          <w:rFonts w:ascii="Symbol" w:hAnsi="Symbol"/>
          <w:b w:val="0"/>
          <w:w w:val="105"/>
        </w:rPr>
        <w:t></w:t>
      </w:r>
      <w:r>
        <w:rPr>
          <w:b w:val="0"/>
          <w:w w:val="105"/>
        </w:rPr>
        <w:tab/>
      </w:r>
      <w:r>
        <w:rPr>
          <w:w w:val="105"/>
        </w:rPr>
        <w:t>Phương pháp ghi sổ âm</w:t>
      </w:r>
      <w:r>
        <w:rPr>
          <w:spacing w:val="-42"/>
          <w:w w:val="105"/>
        </w:rPr>
        <w:t> </w:t>
      </w:r>
      <w:r>
        <w:rPr>
          <w:w w:val="105"/>
        </w:rPr>
        <w:t>(đỏ)</w:t>
      </w:r>
    </w:p>
    <w:p>
      <w:pPr>
        <w:pStyle w:val="BodyText"/>
        <w:spacing w:line="360" w:lineRule="auto" w:before="147"/>
        <w:ind w:left="141" w:right="240" w:firstLine="73"/>
        <w:jc w:val="both"/>
      </w:pPr>
      <w:r>
        <w:rPr/>
        <w:t>Được sử dụng khi cần sử dụng giảm (kể cả xoá đi toàn bộ) con số đã ghi. Trường hợp này dùng bút đỏ để ghi con số đó hoặc đặt con số cần ghi vào trong khung hoặc trong ngoặc kép để xoá đi các con số ghi sai, thừa, lệch.</w:t>
      </w:r>
    </w:p>
    <w:p>
      <w:pPr>
        <w:pStyle w:val="BodyText"/>
        <w:tabs>
          <w:tab w:pos="2301" w:val="left" w:leader="none"/>
          <w:tab w:pos="4475" w:val="left" w:leader="none"/>
        </w:tabs>
        <w:ind w:left="861"/>
      </w:pPr>
      <w:r>
        <w:rPr/>
        <w:t>Ví</w:t>
      </w:r>
      <w:r>
        <w:rPr>
          <w:spacing w:val="-1"/>
        </w:rPr>
        <w:t> </w:t>
      </w:r>
      <w:r>
        <w:rPr/>
        <w:t>dụ:</w:t>
        <w:tab/>
        <w:t>Đúng   Nợ</w:t>
      </w:r>
      <w:r>
        <w:rPr>
          <w:spacing w:val="-2"/>
        </w:rPr>
        <w:t> </w:t>
      </w:r>
      <w:r>
        <w:rPr/>
        <w:t>TK 111</w:t>
        <w:tab/>
        <w:t>:</w:t>
      </w:r>
      <w:r>
        <w:rPr>
          <w:spacing w:val="-1"/>
        </w:rPr>
        <w:t> </w:t>
      </w:r>
      <w:r>
        <w:rPr/>
        <w:t>7.500</w:t>
      </w:r>
    </w:p>
    <w:p>
      <w:pPr>
        <w:pStyle w:val="BodyText"/>
        <w:tabs>
          <w:tab w:pos="1318" w:val="left" w:leader="none"/>
        </w:tabs>
        <w:spacing w:before="138"/>
        <w:ind w:right="787"/>
        <w:jc w:val="center"/>
      </w:pPr>
      <w:r>
        <w:rPr/>
        <w:t>Có</w:t>
      </w:r>
      <w:r>
        <w:rPr>
          <w:spacing w:val="-2"/>
        </w:rPr>
        <w:t> </w:t>
      </w:r>
      <w:r>
        <w:rPr/>
        <w:t>TK 112</w:t>
        <w:tab/>
        <w:t>:</w:t>
      </w:r>
      <w:r>
        <w:rPr>
          <w:spacing w:val="1"/>
        </w:rPr>
        <w:t> </w:t>
      </w:r>
      <w:r>
        <w:rPr/>
        <w:t>7.500</w:t>
      </w:r>
    </w:p>
    <w:p>
      <w:pPr>
        <w:pStyle w:val="BodyText"/>
        <w:tabs>
          <w:tab w:pos="3029" w:val="left" w:leader="none"/>
          <w:tab w:pos="4488" w:val="left" w:leader="none"/>
        </w:tabs>
        <w:spacing w:before="138"/>
        <w:ind w:left="2302"/>
      </w:pPr>
      <w:r>
        <w:rPr/>
        <w:t>Sai</w:t>
        <w:tab/>
        <w:t>Nợ</w:t>
      </w:r>
      <w:r>
        <w:rPr>
          <w:spacing w:val="-2"/>
        </w:rPr>
        <w:t> </w:t>
      </w:r>
      <w:r>
        <w:rPr/>
        <w:t>TK 111</w:t>
        <w:tab/>
        <w:t>:</w:t>
      </w:r>
      <w:r>
        <w:rPr>
          <w:spacing w:val="-1"/>
        </w:rPr>
        <w:t> </w:t>
      </w:r>
      <w:r>
        <w:rPr/>
        <w:t>7.600</w:t>
      </w:r>
    </w:p>
    <w:p>
      <w:pPr>
        <w:pStyle w:val="BodyText"/>
        <w:spacing w:before="138"/>
        <w:ind w:left="2104" w:right="2591"/>
        <w:jc w:val="center"/>
      </w:pPr>
      <w:r>
        <w:rPr/>
        <w:t>Có TK 112  :</w:t>
      </w:r>
      <w:r>
        <w:rPr>
          <w:spacing w:val="59"/>
        </w:rPr>
        <w:t> </w:t>
      </w:r>
      <w:r>
        <w:rPr/>
        <w:t>7.600</w:t>
      </w:r>
    </w:p>
    <w:p>
      <w:pPr>
        <w:pStyle w:val="BodyText"/>
        <w:spacing w:before="138"/>
        <w:ind w:left="861"/>
      </w:pPr>
      <w:r>
        <w:rPr/>
        <w:t>- Điều chỉnh bút toán âm dùng bút đỏ ghi</w:t>
      </w:r>
    </w:p>
    <w:p>
      <w:pPr>
        <w:pStyle w:val="BodyText"/>
        <w:spacing w:before="3"/>
        <w:rPr>
          <w:sz w:val="17"/>
        </w:rPr>
      </w:pPr>
    </w:p>
    <w:p>
      <w:pPr>
        <w:pStyle w:val="BodyText"/>
        <w:spacing w:before="90"/>
        <w:ind w:left="2104" w:right="996"/>
        <w:jc w:val="center"/>
      </w:pPr>
      <w:r>
        <w:rPr/>
        <w:t>111</w:t>
      </w:r>
    </w:p>
    <w:p>
      <w:pPr>
        <w:pStyle w:val="BodyText"/>
        <w:spacing w:before="8"/>
        <w:rPr>
          <w:sz w:val="12"/>
        </w:rPr>
      </w:pPr>
      <w:r>
        <w:rPr/>
        <w:pict>
          <v:group style="position:absolute;margin-left:297.5pt;margin-top:9.319776pt;width:98.5pt;height:72.4pt;mso-position-horizontal-relative:page;mso-position-vertical-relative:paragraph;z-index:-208;mso-wrap-distance-left:0;mso-wrap-distance-right:0" coordorigin="5950,186" coordsize="1970,1448">
            <v:line style="position:absolute" from="6300,194" to="7920,194" stroked="true" strokeweight=".75pt" strokecolor="#000000">
              <v:stroke dashstyle="solid"/>
            </v:line>
            <v:line style="position:absolute" from="7200,194" to="7200,1634" stroked="true" strokeweight=".75pt" strokecolor="#000000">
              <v:stroke dashstyle="solid"/>
            </v:line>
            <v:shape style="position:absolute;left:5950;top:186;width:1970;height:1448" type="#_x0000_t202" filled="false" stroked="false">
              <v:textbox inset="0,0,0,0">
                <w:txbxContent>
                  <w:p>
                    <w:pPr>
                      <w:spacing w:line="240" w:lineRule="auto" w:before="3"/>
                      <w:rPr>
                        <w:sz w:val="38"/>
                      </w:rPr>
                    </w:pPr>
                  </w:p>
                  <w:p>
                    <w:pPr>
                      <w:spacing w:line="298" w:lineRule="exact" w:before="1"/>
                      <w:ind w:left="0" w:right="0" w:firstLine="0"/>
                      <w:jc w:val="left"/>
                      <w:rPr>
                        <w:sz w:val="26"/>
                      </w:rPr>
                    </w:pPr>
                    <w:r>
                      <w:rPr>
                        <w:sz w:val="26"/>
                      </w:rPr>
                      <w:t>Sai (7.600)</w:t>
                    </w:r>
                  </w:p>
                  <w:p>
                    <w:pPr>
                      <w:spacing w:line="298" w:lineRule="exact" w:before="0"/>
                      <w:ind w:left="520" w:right="0" w:firstLine="0"/>
                      <w:jc w:val="left"/>
                      <w:rPr>
                        <w:sz w:val="26"/>
                      </w:rPr>
                    </w:pPr>
                    <w:r>
                      <w:rPr>
                        <w:sz w:val="26"/>
                      </w:rPr>
                      <w:t>7.500</w:t>
                    </w:r>
                  </w:p>
                  <w:p>
                    <w:pPr>
                      <w:spacing w:before="0"/>
                      <w:ind w:left="0" w:right="0" w:firstLine="0"/>
                      <w:jc w:val="left"/>
                      <w:rPr>
                        <w:sz w:val="24"/>
                      </w:rPr>
                    </w:pPr>
                    <w:r>
                      <w:rPr>
                        <w:sz w:val="24"/>
                      </w:rPr>
                      <w:t>Đúng: 7.000</w:t>
                    </w:r>
                  </w:p>
                </w:txbxContent>
              </v:textbox>
              <w10:wrap type="none"/>
            </v:shape>
            <w10:wrap type="topAndBottom"/>
          </v:group>
        </w:pict>
      </w:r>
    </w:p>
    <w:p>
      <w:pPr>
        <w:pStyle w:val="BodyText"/>
        <w:spacing w:before="9"/>
        <w:rPr>
          <w:sz w:val="13"/>
        </w:rPr>
      </w:pPr>
    </w:p>
    <w:p>
      <w:pPr>
        <w:pStyle w:val="BodyText"/>
        <w:spacing w:before="90"/>
        <w:ind w:left="861"/>
      </w:pPr>
      <w:r>
        <w:rPr/>
        <w:t>Ghi lại bút toán ngày bao nhiêu rồi điều chỉnh</w:t>
      </w:r>
      <w:r>
        <w:rPr>
          <w:spacing w:val="-11"/>
        </w:rPr>
        <w:t> </w:t>
      </w:r>
      <w:r>
        <w:rPr/>
        <w:t>lại.</w:t>
      </w:r>
    </w:p>
    <w:p>
      <w:pPr>
        <w:pStyle w:val="Heading3"/>
        <w:spacing w:before="138"/>
        <w:ind w:left="861"/>
        <w:rPr>
          <w:i/>
        </w:rPr>
      </w:pPr>
      <w:r>
        <w:rPr>
          <w:i/>
        </w:rPr>
        <w:t>4. Sửa chữa trên máy</w:t>
      </w:r>
    </w:p>
    <w:p>
      <w:pPr>
        <w:pStyle w:val="BodyText"/>
        <w:spacing w:before="4"/>
        <w:rPr>
          <w:b/>
          <w:i/>
          <w:sz w:val="36"/>
        </w:rPr>
      </w:pPr>
    </w:p>
    <w:p>
      <w:pPr>
        <w:pStyle w:val="ListParagraph"/>
        <w:numPr>
          <w:ilvl w:val="1"/>
          <w:numId w:val="5"/>
        </w:numPr>
        <w:tabs>
          <w:tab w:pos="862" w:val="left" w:leader="none"/>
        </w:tabs>
        <w:spacing w:line="240" w:lineRule="auto" w:before="0" w:after="0"/>
        <w:ind w:left="862" w:right="228" w:hanging="360"/>
        <w:jc w:val="both"/>
        <w:rPr>
          <w:sz w:val="24"/>
        </w:rPr>
      </w:pPr>
      <w:r>
        <w:rPr>
          <w:sz w:val="24"/>
        </w:rPr>
        <w:t>Trường hợp ghi rõ trên máy tuỳ theo từng trường hợp cụ thể để áp dụng phương pháp sửa chữa. Nếu chưa in số thì sửa chữa trực tiếp trên máy, nếu sau khi in số thì sửa chữa theo ba phương pháp trên và đồng thời sửa chữa trên máy sau đó mới được in</w:t>
      </w:r>
      <w:r>
        <w:rPr>
          <w:spacing w:val="-3"/>
          <w:sz w:val="24"/>
        </w:rPr>
        <w:t> </w:t>
      </w:r>
      <w:r>
        <w:rPr>
          <w:sz w:val="24"/>
        </w:rPr>
        <w:t>số.</w:t>
      </w:r>
    </w:p>
    <w:p>
      <w:pPr>
        <w:pStyle w:val="ListParagraph"/>
        <w:numPr>
          <w:ilvl w:val="1"/>
          <w:numId w:val="5"/>
        </w:numPr>
        <w:tabs>
          <w:tab w:pos="862" w:val="left" w:leader="none"/>
        </w:tabs>
        <w:spacing w:line="240" w:lineRule="auto" w:before="0" w:after="0"/>
        <w:ind w:left="862" w:right="233" w:hanging="360"/>
        <w:jc w:val="both"/>
        <w:rPr>
          <w:sz w:val="24"/>
        </w:rPr>
      </w:pPr>
      <w:r>
        <w:rPr>
          <w:sz w:val="24"/>
        </w:rPr>
        <w:t>Trường hợp phát hiện kế toán thiếu do sai sót trước khi làm báo cáo tài chính năm mà đã nộp cho cơ quan thuế thì phải sửa chữa kế toán của năm đó sau đó nộp lại Báo cáo tài chính.</w:t>
      </w:r>
    </w:p>
    <w:p>
      <w:pPr>
        <w:pStyle w:val="BodyText"/>
        <w:spacing w:before="4"/>
      </w:pPr>
    </w:p>
    <w:p>
      <w:pPr>
        <w:pStyle w:val="ListParagraph"/>
        <w:numPr>
          <w:ilvl w:val="1"/>
          <w:numId w:val="5"/>
        </w:numPr>
        <w:tabs>
          <w:tab w:pos="862" w:val="left" w:leader="none"/>
        </w:tabs>
        <w:spacing w:line="240" w:lineRule="auto" w:before="0" w:after="0"/>
        <w:ind w:left="862" w:right="232" w:hanging="360"/>
        <w:jc w:val="both"/>
        <w:rPr>
          <w:sz w:val="24"/>
        </w:rPr>
      </w:pPr>
      <w:r>
        <w:rPr>
          <w:sz w:val="24"/>
        </w:rPr>
        <w:t>Trường hợp phát hiện có sai sót nhưng không trọng yếu trên BCTC sau khi in số phải ghi chú vào dòng cuối của năm KT có bị sai sót</w:t>
      </w:r>
      <w:r>
        <w:rPr>
          <w:spacing w:val="-4"/>
          <w:sz w:val="24"/>
        </w:rPr>
        <w:t> </w:t>
      </w:r>
      <w:r>
        <w:rPr>
          <w:sz w:val="24"/>
        </w:rPr>
        <w:t>đó.</w:t>
      </w:r>
    </w:p>
    <w:p>
      <w:pPr>
        <w:pStyle w:val="BodyText"/>
        <w:spacing w:before="6"/>
      </w:pPr>
    </w:p>
    <w:p>
      <w:pPr>
        <w:spacing w:before="0"/>
        <w:ind w:left="141" w:right="272" w:firstLine="0"/>
        <w:jc w:val="left"/>
        <w:rPr>
          <w:sz w:val="32"/>
        </w:rPr>
      </w:pPr>
      <w:hyperlink r:id="rId7">
        <w:r>
          <w:rPr>
            <w:color w:val="0000FF"/>
            <w:sz w:val="32"/>
            <w:u w:val="single" w:color="0000FF"/>
          </w:rPr>
          <w:t>Học kế toán</w:t>
        </w:r>
        <w:r>
          <w:rPr>
            <w:color w:val="0000FF"/>
            <w:sz w:val="32"/>
          </w:rPr>
          <w:t> </w:t>
        </w:r>
      </w:hyperlink>
      <w:r>
        <w:rPr>
          <w:sz w:val="32"/>
        </w:rPr>
        <w:t>| </w:t>
      </w:r>
      <w:hyperlink r:id="rId8">
        <w:r>
          <w:rPr>
            <w:color w:val="0000FF"/>
            <w:sz w:val="32"/>
            <w:u w:val="single" w:color="0000FF"/>
          </w:rPr>
          <w:t>Học kế toán tổng hợp</w:t>
        </w:r>
        <w:r>
          <w:rPr>
            <w:color w:val="0000FF"/>
            <w:sz w:val="32"/>
          </w:rPr>
          <w:t> </w:t>
        </w:r>
      </w:hyperlink>
      <w:r>
        <w:rPr>
          <w:sz w:val="32"/>
        </w:rPr>
        <w:t>| </w:t>
      </w:r>
      <w:hyperlink r:id="rId9">
        <w:r>
          <w:rPr>
            <w:color w:val="0000FF"/>
            <w:sz w:val="32"/>
            <w:u w:val="single" w:color="0000FF"/>
          </w:rPr>
          <w:t>Học kế toán thực hành</w:t>
        </w:r>
        <w:r>
          <w:rPr>
            <w:color w:val="0000FF"/>
            <w:sz w:val="32"/>
          </w:rPr>
          <w:t> </w:t>
        </w:r>
      </w:hyperlink>
      <w:r>
        <w:rPr>
          <w:sz w:val="32"/>
        </w:rPr>
        <w:t>| </w:t>
      </w:r>
      <w:hyperlink r:id="rId10">
        <w:r>
          <w:rPr>
            <w:color w:val="0000FF"/>
            <w:sz w:val="32"/>
            <w:u w:val="single" w:color="0000FF"/>
          </w:rPr>
          <w:t>dich vu ke</w:t>
        </w:r>
      </w:hyperlink>
      <w:r>
        <w:rPr>
          <w:color w:val="0000FF"/>
          <w:sz w:val="32"/>
        </w:rPr>
        <w:t> </w:t>
      </w:r>
      <w:hyperlink r:id="rId10">
        <w:r>
          <w:rPr>
            <w:color w:val="0000FF"/>
            <w:sz w:val="32"/>
            <w:u w:val="single" w:color="0000FF"/>
          </w:rPr>
          <w:t>toan</w:t>
        </w:r>
      </w:hyperlink>
    </w:p>
    <w:p>
      <w:pPr>
        <w:spacing w:after="0"/>
        <w:jc w:val="left"/>
        <w:rPr>
          <w:sz w:val="32"/>
        </w:rPr>
        <w:sectPr>
          <w:pgSz w:w="12240" w:h="15840"/>
          <w:pgMar w:header="730" w:footer="0" w:top="980" w:bottom="280" w:left="1660" w:right="680"/>
        </w:sectPr>
      </w:pPr>
    </w:p>
    <w:p>
      <w:pPr>
        <w:pStyle w:val="BodyText"/>
        <w:spacing w:before="4"/>
        <w:rPr>
          <w:sz w:val="17"/>
        </w:rPr>
      </w:pPr>
    </w:p>
    <w:sectPr>
      <w:pgSz w:w="12240" w:h="15840"/>
      <w:pgMar w:header="730" w:footer="0" w:top="980" w:bottom="280" w:left="16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2.200012pt;margin-top:35.506641pt;width:129.9pt;height:15.3pt;mso-position-horizontal-relative:page;mso-position-vertical-relative:page;z-index:-36760" type="#_x0000_t202" filled="false" stroked="false">
          <v:textbox inset="0,0,0,0">
            <w:txbxContent>
              <w:p>
                <w:pPr>
                  <w:pStyle w:val="BodyText"/>
                  <w:spacing w:before="10"/>
                  <w:ind w:left="20"/>
                </w:pPr>
                <w:r>
                  <w:rPr/>
                  <w:t>NGUYÊN LÝ KẾ TOÁN.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4"/>
      <w:numFmt w:val="decimal"/>
      <w:lvlText w:val="%1"/>
      <w:lvlJc w:val="left"/>
      <w:pPr>
        <w:ind w:left="1042" w:hanging="540"/>
        <w:jc w:val="left"/>
      </w:pPr>
      <w:rPr>
        <w:rFonts w:hint="default"/>
        <w:lang w:val="en-us" w:eastAsia="en-us" w:bidi="en-us"/>
      </w:rPr>
    </w:lvl>
    <w:lvl w:ilvl="1">
      <w:start w:val="3"/>
      <w:numFmt w:val="decimal"/>
      <w:lvlText w:val="%1.%2."/>
      <w:lvlJc w:val="left"/>
      <w:pPr>
        <w:ind w:left="1042" w:hanging="540"/>
        <w:jc w:val="left"/>
      </w:pPr>
      <w:rPr>
        <w:rFonts w:hint="default" w:ascii="Times New Roman" w:hAnsi="Times New Roman" w:eastAsia="Times New Roman" w:cs="Times New Roman"/>
        <w:b/>
        <w:bCs/>
        <w:spacing w:val="-2"/>
        <w:w w:val="100"/>
        <w:sz w:val="24"/>
        <w:szCs w:val="24"/>
        <w:lang w:val="en-us" w:eastAsia="en-us" w:bidi="en-us"/>
      </w:rPr>
    </w:lvl>
    <w:lvl w:ilvl="2">
      <w:start w:val="0"/>
      <w:numFmt w:val="bullet"/>
      <w:lvlText w:val=""/>
      <w:lvlJc w:val="left"/>
      <w:pPr>
        <w:ind w:left="1582" w:hanging="360"/>
      </w:pPr>
      <w:rPr>
        <w:rFonts w:hint="default" w:ascii="Symbol" w:hAnsi="Symbol" w:eastAsia="Symbol" w:cs="Symbol"/>
        <w:w w:val="128"/>
        <w:sz w:val="24"/>
        <w:szCs w:val="24"/>
        <w:lang w:val="en-us" w:eastAsia="en-us" w:bidi="en-us"/>
      </w:rPr>
    </w:lvl>
    <w:lvl w:ilvl="3">
      <w:start w:val="0"/>
      <w:numFmt w:val="bullet"/>
      <w:lvlText w:val="•"/>
      <w:lvlJc w:val="left"/>
      <w:pPr>
        <w:ind w:left="3428"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277" w:hanging="360"/>
      </w:pPr>
      <w:rPr>
        <w:rFonts w:hint="default"/>
        <w:lang w:val="en-us" w:eastAsia="en-us" w:bidi="en-us"/>
      </w:rPr>
    </w:lvl>
    <w:lvl w:ilvl="6">
      <w:start w:val="0"/>
      <w:numFmt w:val="bullet"/>
      <w:lvlText w:val="•"/>
      <w:lvlJc w:val="left"/>
      <w:pPr>
        <w:ind w:left="6202" w:hanging="360"/>
      </w:pPr>
      <w:rPr>
        <w:rFonts w:hint="default"/>
        <w:lang w:val="en-us" w:eastAsia="en-us" w:bidi="en-us"/>
      </w:rPr>
    </w:lvl>
    <w:lvl w:ilvl="7">
      <w:start w:val="0"/>
      <w:numFmt w:val="bullet"/>
      <w:lvlText w:val="•"/>
      <w:lvlJc w:val="left"/>
      <w:pPr>
        <w:ind w:left="7126" w:hanging="360"/>
      </w:pPr>
      <w:rPr>
        <w:rFonts w:hint="default"/>
        <w:lang w:val="en-us" w:eastAsia="en-us" w:bidi="en-us"/>
      </w:rPr>
    </w:lvl>
    <w:lvl w:ilvl="8">
      <w:start w:val="0"/>
      <w:numFmt w:val="bullet"/>
      <w:lvlText w:val="•"/>
      <w:lvlJc w:val="left"/>
      <w:pPr>
        <w:ind w:left="8051" w:hanging="360"/>
      </w:pPr>
      <w:rPr>
        <w:rFonts w:hint="default"/>
        <w:lang w:val="en-us" w:eastAsia="en-us" w:bidi="en-us"/>
      </w:rPr>
    </w:lvl>
  </w:abstractNum>
  <w:abstractNum w:abstractNumId="13">
    <w:multiLevelType w:val="hybridMultilevel"/>
    <w:lvl w:ilvl="0">
      <w:start w:val="4"/>
      <w:numFmt w:val="decimal"/>
      <w:lvlText w:val="%1"/>
      <w:lvlJc w:val="left"/>
      <w:pPr>
        <w:ind w:left="1042" w:hanging="540"/>
        <w:jc w:val="left"/>
      </w:pPr>
      <w:rPr>
        <w:rFonts w:hint="default"/>
        <w:lang w:val="en-us" w:eastAsia="en-us" w:bidi="en-us"/>
      </w:rPr>
    </w:lvl>
    <w:lvl w:ilvl="1">
      <w:start w:val="1"/>
      <w:numFmt w:val="decimal"/>
      <w:lvlText w:val="%1.%2."/>
      <w:lvlJc w:val="left"/>
      <w:pPr>
        <w:ind w:left="1042" w:hanging="540"/>
        <w:jc w:val="left"/>
      </w:pPr>
      <w:rPr>
        <w:rFonts w:hint="default" w:ascii="Times New Roman" w:hAnsi="Times New Roman" w:eastAsia="Times New Roman" w:cs="Times New Roman"/>
        <w:b/>
        <w:bCs/>
        <w:spacing w:val="-3"/>
        <w:w w:val="100"/>
        <w:sz w:val="24"/>
        <w:szCs w:val="24"/>
        <w:lang w:val="en-us" w:eastAsia="en-us" w:bidi="en-us"/>
      </w:rPr>
    </w:lvl>
    <w:lvl w:ilvl="2">
      <w:start w:val="0"/>
      <w:numFmt w:val="bullet"/>
      <w:lvlText w:val=""/>
      <w:lvlJc w:val="left"/>
      <w:pPr>
        <w:ind w:left="1582" w:hanging="360"/>
      </w:pPr>
      <w:rPr>
        <w:rFonts w:hint="default" w:ascii="Symbol" w:hAnsi="Symbol" w:eastAsia="Symbol" w:cs="Symbol"/>
        <w:w w:val="128"/>
        <w:sz w:val="24"/>
        <w:szCs w:val="24"/>
        <w:lang w:val="en-us" w:eastAsia="en-us" w:bidi="en-us"/>
      </w:rPr>
    </w:lvl>
    <w:lvl w:ilvl="3">
      <w:start w:val="0"/>
      <w:numFmt w:val="bullet"/>
      <w:lvlText w:val="•"/>
      <w:lvlJc w:val="left"/>
      <w:pPr>
        <w:ind w:left="3428"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277" w:hanging="360"/>
      </w:pPr>
      <w:rPr>
        <w:rFonts w:hint="default"/>
        <w:lang w:val="en-us" w:eastAsia="en-us" w:bidi="en-us"/>
      </w:rPr>
    </w:lvl>
    <w:lvl w:ilvl="6">
      <w:start w:val="0"/>
      <w:numFmt w:val="bullet"/>
      <w:lvlText w:val="•"/>
      <w:lvlJc w:val="left"/>
      <w:pPr>
        <w:ind w:left="6202" w:hanging="360"/>
      </w:pPr>
      <w:rPr>
        <w:rFonts w:hint="default"/>
        <w:lang w:val="en-us" w:eastAsia="en-us" w:bidi="en-us"/>
      </w:rPr>
    </w:lvl>
    <w:lvl w:ilvl="7">
      <w:start w:val="0"/>
      <w:numFmt w:val="bullet"/>
      <w:lvlText w:val="•"/>
      <w:lvlJc w:val="left"/>
      <w:pPr>
        <w:ind w:left="7126" w:hanging="360"/>
      </w:pPr>
      <w:rPr>
        <w:rFonts w:hint="default"/>
        <w:lang w:val="en-us" w:eastAsia="en-us" w:bidi="en-us"/>
      </w:rPr>
    </w:lvl>
    <w:lvl w:ilvl="8">
      <w:start w:val="0"/>
      <w:numFmt w:val="bullet"/>
      <w:lvlText w:val="•"/>
      <w:lvlJc w:val="left"/>
      <w:pPr>
        <w:ind w:left="8051" w:hanging="360"/>
      </w:pPr>
      <w:rPr>
        <w:rFonts w:hint="default"/>
        <w:lang w:val="en-us" w:eastAsia="en-us" w:bidi="en-us"/>
      </w:rPr>
    </w:lvl>
  </w:abstractNum>
  <w:abstractNum w:abstractNumId="12">
    <w:multiLevelType w:val="hybridMultilevel"/>
    <w:lvl w:ilvl="0">
      <w:start w:val="3"/>
      <w:numFmt w:val="decimal"/>
      <w:lvlText w:val="%1"/>
      <w:lvlJc w:val="left"/>
      <w:pPr>
        <w:ind w:left="1582" w:hanging="1080"/>
        <w:jc w:val="left"/>
      </w:pPr>
      <w:rPr>
        <w:rFonts w:hint="default"/>
        <w:lang w:val="en-us" w:eastAsia="en-us" w:bidi="en-us"/>
      </w:rPr>
    </w:lvl>
    <w:lvl w:ilvl="1">
      <w:start w:val="4"/>
      <w:numFmt w:val="decimal"/>
      <w:lvlText w:val="%1.%2"/>
      <w:lvlJc w:val="left"/>
      <w:pPr>
        <w:ind w:left="1582" w:hanging="1080"/>
        <w:jc w:val="left"/>
      </w:pPr>
      <w:rPr>
        <w:rFonts w:hint="default"/>
        <w:lang w:val="en-us" w:eastAsia="en-us" w:bidi="en-us"/>
      </w:rPr>
    </w:lvl>
    <w:lvl w:ilvl="2">
      <w:start w:val="1"/>
      <w:numFmt w:val="decimal"/>
      <w:lvlText w:val="%1.%2.%3."/>
      <w:lvlJc w:val="left"/>
      <w:pPr>
        <w:ind w:left="1582" w:hanging="1080"/>
        <w:jc w:val="left"/>
      </w:pPr>
      <w:rPr>
        <w:rFonts w:hint="default" w:ascii="Times New Roman" w:hAnsi="Times New Roman" w:eastAsia="Times New Roman" w:cs="Times New Roman"/>
        <w:b/>
        <w:bCs/>
        <w:spacing w:val="-3"/>
        <w:w w:val="100"/>
        <w:sz w:val="24"/>
        <w:szCs w:val="24"/>
        <w:lang w:val="en-us" w:eastAsia="en-us" w:bidi="en-us"/>
      </w:rPr>
    </w:lvl>
    <w:lvl w:ilvl="3">
      <w:start w:val="1"/>
      <w:numFmt w:val="lowerLetter"/>
      <w:lvlText w:val="%4)"/>
      <w:lvlJc w:val="left"/>
      <w:pPr>
        <w:ind w:left="142" w:hanging="320"/>
        <w:jc w:val="left"/>
      </w:pPr>
      <w:rPr>
        <w:rFonts w:hint="default" w:ascii="Times New Roman" w:hAnsi="Times New Roman" w:eastAsia="Times New Roman" w:cs="Times New Roman"/>
        <w:i/>
        <w:spacing w:val="-2"/>
        <w:w w:val="100"/>
        <w:sz w:val="24"/>
        <w:szCs w:val="24"/>
        <w:lang w:val="en-us" w:eastAsia="en-us" w:bidi="en-us"/>
      </w:rPr>
    </w:lvl>
    <w:lvl w:ilvl="4">
      <w:start w:val="0"/>
      <w:numFmt w:val="bullet"/>
      <w:lvlText w:val="•"/>
      <w:lvlJc w:val="left"/>
      <w:pPr>
        <w:ind w:left="4353" w:hanging="320"/>
      </w:pPr>
      <w:rPr>
        <w:rFonts w:hint="default"/>
        <w:lang w:val="en-us" w:eastAsia="en-us" w:bidi="en-us"/>
      </w:rPr>
    </w:lvl>
    <w:lvl w:ilvl="5">
      <w:start w:val="0"/>
      <w:numFmt w:val="bullet"/>
      <w:lvlText w:val="•"/>
      <w:lvlJc w:val="left"/>
      <w:pPr>
        <w:ind w:left="5277" w:hanging="320"/>
      </w:pPr>
      <w:rPr>
        <w:rFonts w:hint="default"/>
        <w:lang w:val="en-us" w:eastAsia="en-us" w:bidi="en-us"/>
      </w:rPr>
    </w:lvl>
    <w:lvl w:ilvl="6">
      <w:start w:val="0"/>
      <w:numFmt w:val="bullet"/>
      <w:lvlText w:val="•"/>
      <w:lvlJc w:val="left"/>
      <w:pPr>
        <w:ind w:left="6202" w:hanging="320"/>
      </w:pPr>
      <w:rPr>
        <w:rFonts w:hint="default"/>
        <w:lang w:val="en-us" w:eastAsia="en-us" w:bidi="en-us"/>
      </w:rPr>
    </w:lvl>
    <w:lvl w:ilvl="7">
      <w:start w:val="0"/>
      <w:numFmt w:val="bullet"/>
      <w:lvlText w:val="•"/>
      <w:lvlJc w:val="left"/>
      <w:pPr>
        <w:ind w:left="7126" w:hanging="320"/>
      </w:pPr>
      <w:rPr>
        <w:rFonts w:hint="default"/>
        <w:lang w:val="en-us" w:eastAsia="en-us" w:bidi="en-us"/>
      </w:rPr>
    </w:lvl>
    <w:lvl w:ilvl="8">
      <w:start w:val="0"/>
      <w:numFmt w:val="bullet"/>
      <w:lvlText w:val="•"/>
      <w:lvlJc w:val="left"/>
      <w:pPr>
        <w:ind w:left="8051" w:hanging="320"/>
      </w:pPr>
      <w:rPr>
        <w:rFonts w:hint="default"/>
        <w:lang w:val="en-us" w:eastAsia="en-us" w:bidi="en-us"/>
      </w:rPr>
    </w:lvl>
  </w:abstractNum>
  <w:abstractNum w:abstractNumId="11">
    <w:multiLevelType w:val="hybridMultilevel"/>
    <w:lvl w:ilvl="0">
      <w:start w:val="3"/>
      <w:numFmt w:val="decimal"/>
      <w:lvlText w:val="%1"/>
      <w:lvlJc w:val="left"/>
      <w:pPr>
        <w:ind w:left="1042" w:hanging="540"/>
        <w:jc w:val="left"/>
      </w:pPr>
      <w:rPr>
        <w:rFonts w:hint="default"/>
        <w:lang w:val="en-us" w:eastAsia="en-us" w:bidi="en-us"/>
      </w:rPr>
    </w:lvl>
    <w:lvl w:ilvl="1">
      <w:start w:val="4"/>
      <w:numFmt w:val="decimal"/>
      <w:lvlText w:val="%1.%2."/>
      <w:lvlJc w:val="left"/>
      <w:pPr>
        <w:ind w:left="1042" w:hanging="540"/>
        <w:jc w:val="left"/>
      </w:pPr>
      <w:rPr>
        <w:rFonts w:hint="default" w:ascii="Times New Roman" w:hAnsi="Times New Roman" w:eastAsia="Times New Roman" w:cs="Times New Roman"/>
        <w:b/>
        <w:bCs/>
        <w:spacing w:val="-2"/>
        <w:w w:val="100"/>
        <w:sz w:val="24"/>
        <w:szCs w:val="24"/>
        <w:lang w:val="en-us" w:eastAsia="en-us" w:bidi="en-us"/>
      </w:rPr>
    </w:lvl>
    <w:lvl w:ilvl="2">
      <w:start w:val="0"/>
      <w:numFmt w:val="bullet"/>
      <w:lvlText w:val="•"/>
      <w:lvlJc w:val="left"/>
      <w:pPr>
        <w:ind w:left="2812" w:hanging="540"/>
      </w:pPr>
      <w:rPr>
        <w:rFonts w:hint="default"/>
        <w:lang w:val="en-us" w:eastAsia="en-us" w:bidi="en-us"/>
      </w:rPr>
    </w:lvl>
    <w:lvl w:ilvl="3">
      <w:start w:val="0"/>
      <w:numFmt w:val="bullet"/>
      <w:lvlText w:val="•"/>
      <w:lvlJc w:val="left"/>
      <w:pPr>
        <w:ind w:left="3698" w:hanging="540"/>
      </w:pPr>
      <w:rPr>
        <w:rFonts w:hint="default"/>
        <w:lang w:val="en-us" w:eastAsia="en-us" w:bidi="en-us"/>
      </w:rPr>
    </w:lvl>
    <w:lvl w:ilvl="4">
      <w:start w:val="0"/>
      <w:numFmt w:val="bullet"/>
      <w:lvlText w:val="•"/>
      <w:lvlJc w:val="left"/>
      <w:pPr>
        <w:ind w:left="4584" w:hanging="540"/>
      </w:pPr>
      <w:rPr>
        <w:rFonts w:hint="default"/>
        <w:lang w:val="en-us" w:eastAsia="en-us" w:bidi="en-us"/>
      </w:rPr>
    </w:lvl>
    <w:lvl w:ilvl="5">
      <w:start w:val="0"/>
      <w:numFmt w:val="bullet"/>
      <w:lvlText w:val="•"/>
      <w:lvlJc w:val="left"/>
      <w:pPr>
        <w:ind w:left="5470" w:hanging="540"/>
      </w:pPr>
      <w:rPr>
        <w:rFonts w:hint="default"/>
        <w:lang w:val="en-us" w:eastAsia="en-us" w:bidi="en-us"/>
      </w:rPr>
    </w:lvl>
    <w:lvl w:ilvl="6">
      <w:start w:val="0"/>
      <w:numFmt w:val="bullet"/>
      <w:lvlText w:val="•"/>
      <w:lvlJc w:val="left"/>
      <w:pPr>
        <w:ind w:left="6356" w:hanging="540"/>
      </w:pPr>
      <w:rPr>
        <w:rFonts w:hint="default"/>
        <w:lang w:val="en-us" w:eastAsia="en-us" w:bidi="en-us"/>
      </w:rPr>
    </w:lvl>
    <w:lvl w:ilvl="7">
      <w:start w:val="0"/>
      <w:numFmt w:val="bullet"/>
      <w:lvlText w:val="•"/>
      <w:lvlJc w:val="left"/>
      <w:pPr>
        <w:ind w:left="7242" w:hanging="540"/>
      </w:pPr>
      <w:rPr>
        <w:rFonts w:hint="default"/>
        <w:lang w:val="en-us" w:eastAsia="en-us" w:bidi="en-us"/>
      </w:rPr>
    </w:lvl>
    <w:lvl w:ilvl="8">
      <w:start w:val="0"/>
      <w:numFmt w:val="bullet"/>
      <w:lvlText w:val="•"/>
      <w:lvlJc w:val="left"/>
      <w:pPr>
        <w:ind w:left="8128" w:hanging="540"/>
      </w:pPr>
      <w:rPr>
        <w:rFonts w:hint="default"/>
        <w:lang w:val="en-us" w:eastAsia="en-us" w:bidi="en-us"/>
      </w:rPr>
    </w:lvl>
  </w:abstractNum>
  <w:abstractNum w:abstractNumId="10">
    <w:multiLevelType w:val="hybridMultilevel"/>
    <w:lvl w:ilvl="0">
      <w:start w:val="0"/>
      <w:numFmt w:val="bullet"/>
      <w:lvlText w:val=""/>
      <w:lvlJc w:val="left"/>
      <w:pPr>
        <w:ind w:left="862" w:hanging="360"/>
      </w:pPr>
      <w:rPr>
        <w:rFonts w:hint="default" w:ascii="Symbol" w:hAnsi="Symbol" w:eastAsia="Symbol" w:cs="Symbol"/>
        <w:w w:val="100"/>
        <w:sz w:val="20"/>
        <w:szCs w:val="20"/>
        <w:lang w:val="en-us" w:eastAsia="en-us" w:bidi="en-us"/>
      </w:rPr>
    </w:lvl>
    <w:lvl w:ilvl="1">
      <w:start w:val="0"/>
      <w:numFmt w:val="bullet"/>
      <w:lvlText w:val="•"/>
      <w:lvlJc w:val="left"/>
      <w:pPr>
        <w:ind w:left="1764" w:hanging="360"/>
      </w:pPr>
      <w:rPr>
        <w:rFonts w:hint="default"/>
        <w:lang w:val="en-us" w:eastAsia="en-us" w:bidi="en-us"/>
      </w:rPr>
    </w:lvl>
    <w:lvl w:ilvl="2">
      <w:start w:val="0"/>
      <w:numFmt w:val="bullet"/>
      <w:lvlText w:val="•"/>
      <w:lvlJc w:val="left"/>
      <w:pPr>
        <w:ind w:left="266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76"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84" w:hanging="360"/>
      </w:pPr>
      <w:rPr>
        <w:rFonts w:hint="default"/>
        <w:lang w:val="en-us" w:eastAsia="en-us" w:bidi="en-us"/>
      </w:rPr>
    </w:lvl>
    <w:lvl w:ilvl="7">
      <w:start w:val="0"/>
      <w:numFmt w:val="bullet"/>
      <w:lvlText w:val="•"/>
      <w:lvlJc w:val="left"/>
      <w:pPr>
        <w:ind w:left="7188" w:hanging="360"/>
      </w:pPr>
      <w:rPr>
        <w:rFonts w:hint="default"/>
        <w:lang w:val="en-us" w:eastAsia="en-us" w:bidi="en-us"/>
      </w:rPr>
    </w:lvl>
    <w:lvl w:ilvl="8">
      <w:start w:val="0"/>
      <w:numFmt w:val="bullet"/>
      <w:lvlText w:val="•"/>
      <w:lvlJc w:val="left"/>
      <w:pPr>
        <w:ind w:left="8092" w:hanging="360"/>
      </w:pPr>
      <w:rPr>
        <w:rFonts w:hint="default"/>
        <w:lang w:val="en-us" w:eastAsia="en-us" w:bidi="en-us"/>
      </w:rPr>
    </w:lvl>
  </w:abstractNum>
  <w:abstractNum w:abstractNumId="9">
    <w:multiLevelType w:val="hybridMultilevel"/>
    <w:lvl w:ilvl="0">
      <w:start w:val="0"/>
      <w:numFmt w:val="bullet"/>
      <w:lvlText w:val=""/>
      <w:lvlJc w:val="left"/>
      <w:pPr>
        <w:ind w:left="1582" w:hanging="360"/>
      </w:pPr>
      <w:rPr>
        <w:rFonts w:hint="default" w:ascii="Symbol" w:hAnsi="Symbol" w:eastAsia="Symbol" w:cs="Symbol"/>
        <w:w w:val="128"/>
        <w:sz w:val="24"/>
        <w:szCs w:val="24"/>
        <w:lang w:val="en-us" w:eastAsia="en-us" w:bidi="en-us"/>
      </w:rPr>
    </w:lvl>
    <w:lvl w:ilvl="1">
      <w:start w:val="0"/>
      <w:numFmt w:val="bullet"/>
      <w:lvlText w:val="•"/>
      <w:lvlJc w:val="left"/>
      <w:pPr>
        <w:ind w:left="2412" w:hanging="360"/>
      </w:pPr>
      <w:rPr>
        <w:rFonts w:hint="default"/>
        <w:lang w:val="en-us" w:eastAsia="en-us" w:bidi="en-us"/>
      </w:rPr>
    </w:lvl>
    <w:lvl w:ilvl="2">
      <w:start w:val="0"/>
      <w:numFmt w:val="bullet"/>
      <w:lvlText w:val="•"/>
      <w:lvlJc w:val="left"/>
      <w:pPr>
        <w:ind w:left="3244" w:hanging="360"/>
      </w:pPr>
      <w:rPr>
        <w:rFonts w:hint="default"/>
        <w:lang w:val="en-us" w:eastAsia="en-us" w:bidi="en-us"/>
      </w:rPr>
    </w:lvl>
    <w:lvl w:ilvl="3">
      <w:start w:val="0"/>
      <w:numFmt w:val="bullet"/>
      <w:lvlText w:val="•"/>
      <w:lvlJc w:val="left"/>
      <w:pPr>
        <w:ind w:left="4076" w:hanging="360"/>
      </w:pPr>
      <w:rPr>
        <w:rFonts w:hint="default"/>
        <w:lang w:val="en-us" w:eastAsia="en-us" w:bidi="en-us"/>
      </w:rPr>
    </w:lvl>
    <w:lvl w:ilvl="4">
      <w:start w:val="0"/>
      <w:numFmt w:val="bullet"/>
      <w:lvlText w:val="•"/>
      <w:lvlJc w:val="left"/>
      <w:pPr>
        <w:ind w:left="4908"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572" w:hanging="360"/>
      </w:pPr>
      <w:rPr>
        <w:rFonts w:hint="default"/>
        <w:lang w:val="en-us" w:eastAsia="en-us" w:bidi="en-us"/>
      </w:rPr>
    </w:lvl>
    <w:lvl w:ilvl="7">
      <w:start w:val="0"/>
      <w:numFmt w:val="bullet"/>
      <w:lvlText w:val="•"/>
      <w:lvlJc w:val="left"/>
      <w:pPr>
        <w:ind w:left="7404" w:hanging="360"/>
      </w:pPr>
      <w:rPr>
        <w:rFonts w:hint="default"/>
        <w:lang w:val="en-us" w:eastAsia="en-us" w:bidi="en-us"/>
      </w:rPr>
    </w:lvl>
    <w:lvl w:ilvl="8">
      <w:start w:val="0"/>
      <w:numFmt w:val="bullet"/>
      <w:lvlText w:val="•"/>
      <w:lvlJc w:val="left"/>
      <w:pPr>
        <w:ind w:left="8236" w:hanging="360"/>
      </w:pPr>
      <w:rPr>
        <w:rFonts w:hint="default"/>
        <w:lang w:val="en-us" w:eastAsia="en-us" w:bidi="en-us"/>
      </w:rPr>
    </w:lvl>
  </w:abstractNum>
  <w:abstractNum w:abstractNumId="8">
    <w:multiLevelType w:val="hybridMultilevel"/>
    <w:lvl w:ilvl="0">
      <w:start w:val="3"/>
      <w:numFmt w:val="decimal"/>
      <w:lvlText w:val="%1"/>
      <w:lvlJc w:val="left"/>
      <w:pPr>
        <w:ind w:left="1102" w:hanging="600"/>
        <w:jc w:val="left"/>
      </w:pPr>
      <w:rPr>
        <w:rFonts w:hint="default"/>
        <w:lang w:val="en-us" w:eastAsia="en-us" w:bidi="en-us"/>
      </w:rPr>
    </w:lvl>
    <w:lvl w:ilvl="1">
      <w:start w:val="1"/>
      <w:numFmt w:val="decimal"/>
      <w:lvlText w:val="%1.%2."/>
      <w:lvlJc w:val="left"/>
      <w:pPr>
        <w:ind w:left="1102" w:hanging="600"/>
        <w:jc w:val="left"/>
      </w:pPr>
      <w:rPr>
        <w:rFonts w:hint="default" w:ascii="Times New Roman" w:hAnsi="Times New Roman" w:eastAsia="Times New Roman" w:cs="Times New Roman"/>
        <w:b/>
        <w:bCs/>
        <w:spacing w:val="-2"/>
        <w:w w:val="100"/>
        <w:sz w:val="24"/>
        <w:szCs w:val="24"/>
        <w:lang w:val="en-us" w:eastAsia="en-us" w:bidi="en-us"/>
      </w:rPr>
    </w:lvl>
    <w:lvl w:ilvl="2">
      <w:start w:val="1"/>
      <w:numFmt w:val="decimal"/>
      <w:lvlText w:val="%1.%2.%3."/>
      <w:lvlJc w:val="left"/>
      <w:pPr>
        <w:ind w:left="1642" w:hanging="1140"/>
        <w:jc w:val="left"/>
      </w:pPr>
      <w:rPr>
        <w:rFonts w:hint="default" w:ascii="Times New Roman" w:hAnsi="Times New Roman" w:eastAsia="Times New Roman" w:cs="Times New Roman"/>
        <w:spacing w:val="-1"/>
        <w:w w:val="100"/>
        <w:sz w:val="24"/>
        <w:szCs w:val="24"/>
        <w:lang w:val="en-us" w:eastAsia="en-us" w:bidi="en-us"/>
      </w:rPr>
    </w:lvl>
    <w:lvl w:ilvl="3">
      <w:start w:val="0"/>
      <w:numFmt w:val="bullet"/>
      <w:lvlText w:val="•"/>
      <w:lvlJc w:val="left"/>
      <w:pPr>
        <w:ind w:left="3475" w:hanging="1140"/>
      </w:pPr>
      <w:rPr>
        <w:rFonts w:hint="default"/>
        <w:lang w:val="en-us" w:eastAsia="en-us" w:bidi="en-us"/>
      </w:rPr>
    </w:lvl>
    <w:lvl w:ilvl="4">
      <w:start w:val="0"/>
      <w:numFmt w:val="bullet"/>
      <w:lvlText w:val="•"/>
      <w:lvlJc w:val="left"/>
      <w:pPr>
        <w:ind w:left="4393" w:hanging="1140"/>
      </w:pPr>
      <w:rPr>
        <w:rFonts w:hint="default"/>
        <w:lang w:val="en-us" w:eastAsia="en-us" w:bidi="en-us"/>
      </w:rPr>
    </w:lvl>
    <w:lvl w:ilvl="5">
      <w:start w:val="0"/>
      <w:numFmt w:val="bullet"/>
      <w:lvlText w:val="•"/>
      <w:lvlJc w:val="left"/>
      <w:pPr>
        <w:ind w:left="5311" w:hanging="1140"/>
      </w:pPr>
      <w:rPr>
        <w:rFonts w:hint="default"/>
        <w:lang w:val="en-us" w:eastAsia="en-us" w:bidi="en-us"/>
      </w:rPr>
    </w:lvl>
    <w:lvl w:ilvl="6">
      <w:start w:val="0"/>
      <w:numFmt w:val="bullet"/>
      <w:lvlText w:val="•"/>
      <w:lvlJc w:val="left"/>
      <w:pPr>
        <w:ind w:left="6228" w:hanging="1140"/>
      </w:pPr>
      <w:rPr>
        <w:rFonts w:hint="default"/>
        <w:lang w:val="en-us" w:eastAsia="en-us" w:bidi="en-us"/>
      </w:rPr>
    </w:lvl>
    <w:lvl w:ilvl="7">
      <w:start w:val="0"/>
      <w:numFmt w:val="bullet"/>
      <w:lvlText w:val="•"/>
      <w:lvlJc w:val="left"/>
      <w:pPr>
        <w:ind w:left="7146" w:hanging="1140"/>
      </w:pPr>
      <w:rPr>
        <w:rFonts w:hint="default"/>
        <w:lang w:val="en-us" w:eastAsia="en-us" w:bidi="en-us"/>
      </w:rPr>
    </w:lvl>
    <w:lvl w:ilvl="8">
      <w:start w:val="0"/>
      <w:numFmt w:val="bullet"/>
      <w:lvlText w:val="•"/>
      <w:lvlJc w:val="left"/>
      <w:pPr>
        <w:ind w:left="8064" w:hanging="1140"/>
      </w:pPr>
      <w:rPr>
        <w:rFonts w:hint="default"/>
        <w:lang w:val="en-us" w:eastAsia="en-us" w:bidi="en-us"/>
      </w:rPr>
    </w:lvl>
  </w:abstractNum>
  <w:abstractNum w:abstractNumId="7">
    <w:multiLevelType w:val="hybridMultilevel"/>
    <w:lvl w:ilvl="0">
      <w:start w:val="1"/>
      <w:numFmt w:val="lowerLetter"/>
      <w:lvlText w:val="%1."/>
      <w:lvlJc w:val="left"/>
      <w:pPr>
        <w:ind w:left="862" w:hanging="360"/>
        <w:jc w:val="left"/>
      </w:pPr>
      <w:rPr>
        <w:rFonts w:hint="default" w:ascii="Times New Roman" w:hAnsi="Times New Roman" w:eastAsia="Times New Roman" w:cs="Times New Roman"/>
        <w:spacing w:val="-6"/>
        <w:w w:val="100"/>
        <w:sz w:val="24"/>
        <w:szCs w:val="24"/>
        <w:lang w:val="en-us" w:eastAsia="en-us" w:bidi="en-us"/>
      </w:rPr>
    </w:lvl>
    <w:lvl w:ilvl="1">
      <w:start w:val="0"/>
      <w:numFmt w:val="bullet"/>
      <w:lvlText w:val="•"/>
      <w:lvlJc w:val="left"/>
      <w:pPr>
        <w:ind w:left="1764" w:hanging="360"/>
      </w:pPr>
      <w:rPr>
        <w:rFonts w:hint="default"/>
        <w:lang w:val="en-us" w:eastAsia="en-us" w:bidi="en-us"/>
      </w:rPr>
    </w:lvl>
    <w:lvl w:ilvl="2">
      <w:start w:val="0"/>
      <w:numFmt w:val="bullet"/>
      <w:lvlText w:val="•"/>
      <w:lvlJc w:val="left"/>
      <w:pPr>
        <w:ind w:left="266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76"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84" w:hanging="360"/>
      </w:pPr>
      <w:rPr>
        <w:rFonts w:hint="default"/>
        <w:lang w:val="en-us" w:eastAsia="en-us" w:bidi="en-us"/>
      </w:rPr>
    </w:lvl>
    <w:lvl w:ilvl="7">
      <w:start w:val="0"/>
      <w:numFmt w:val="bullet"/>
      <w:lvlText w:val="•"/>
      <w:lvlJc w:val="left"/>
      <w:pPr>
        <w:ind w:left="7188" w:hanging="360"/>
      </w:pPr>
      <w:rPr>
        <w:rFonts w:hint="default"/>
        <w:lang w:val="en-us" w:eastAsia="en-us" w:bidi="en-us"/>
      </w:rPr>
    </w:lvl>
    <w:lvl w:ilvl="8">
      <w:start w:val="0"/>
      <w:numFmt w:val="bullet"/>
      <w:lvlText w:val="•"/>
      <w:lvlJc w:val="left"/>
      <w:pPr>
        <w:ind w:left="8092" w:hanging="360"/>
      </w:pPr>
      <w:rPr>
        <w:rFonts w:hint="default"/>
        <w:lang w:val="en-us" w:eastAsia="en-us" w:bidi="en-us"/>
      </w:rPr>
    </w:lvl>
  </w:abstractNum>
  <w:abstractNum w:abstractNumId="6">
    <w:multiLevelType w:val="hybridMultilevel"/>
    <w:lvl w:ilvl="0">
      <w:start w:val="2"/>
      <w:numFmt w:val="decimal"/>
      <w:lvlText w:val="%1"/>
      <w:lvlJc w:val="left"/>
      <w:pPr>
        <w:ind w:left="1102" w:hanging="600"/>
        <w:jc w:val="left"/>
      </w:pPr>
      <w:rPr>
        <w:rFonts w:hint="default"/>
        <w:lang w:val="en-us" w:eastAsia="en-us" w:bidi="en-us"/>
      </w:rPr>
    </w:lvl>
    <w:lvl w:ilvl="1">
      <w:start w:val="1"/>
      <w:numFmt w:val="decimal"/>
      <w:lvlText w:val="%1.%2."/>
      <w:lvlJc w:val="left"/>
      <w:pPr>
        <w:ind w:left="1102" w:hanging="600"/>
        <w:jc w:val="left"/>
      </w:pPr>
      <w:rPr>
        <w:rFonts w:hint="default"/>
        <w:b/>
        <w:bCs/>
        <w:spacing w:val="-3"/>
        <w:w w:val="100"/>
        <w:lang w:val="en-us" w:eastAsia="en-us" w:bidi="en-us"/>
      </w:rPr>
    </w:lvl>
    <w:lvl w:ilvl="2">
      <w:start w:val="0"/>
      <w:numFmt w:val="bullet"/>
      <w:lvlText w:val="•"/>
      <w:lvlJc w:val="left"/>
      <w:pPr>
        <w:ind w:left="2860" w:hanging="600"/>
      </w:pPr>
      <w:rPr>
        <w:rFonts w:hint="default"/>
        <w:lang w:val="en-us" w:eastAsia="en-us" w:bidi="en-us"/>
      </w:rPr>
    </w:lvl>
    <w:lvl w:ilvl="3">
      <w:start w:val="0"/>
      <w:numFmt w:val="bullet"/>
      <w:lvlText w:val="•"/>
      <w:lvlJc w:val="left"/>
      <w:pPr>
        <w:ind w:left="3740" w:hanging="600"/>
      </w:pPr>
      <w:rPr>
        <w:rFonts w:hint="default"/>
        <w:lang w:val="en-us" w:eastAsia="en-us" w:bidi="en-us"/>
      </w:rPr>
    </w:lvl>
    <w:lvl w:ilvl="4">
      <w:start w:val="0"/>
      <w:numFmt w:val="bullet"/>
      <w:lvlText w:val="•"/>
      <w:lvlJc w:val="left"/>
      <w:pPr>
        <w:ind w:left="4620" w:hanging="600"/>
      </w:pPr>
      <w:rPr>
        <w:rFonts w:hint="default"/>
        <w:lang w:val="en-us" w:eastAsia="en-us" w:bidi="en-us"/>
      </w:rPr>
    </w:lvl>
    <w:lvl w:ilvl="5">
      <w:start w:val="0"/>
      <w:numFmt w:val="bullet"/>
      <w:lvlText w:val="•"/>
      <w:lvlJc w:val="left"/>
      <w:pPr>
        <w:ind w:left="5500" w:hanging="600"/>
      </w:pPr>
      <w:rPr>
        <w:rFonts w:hint="default"/>
        <w:lang w:val="en-us" w:eastAsia="en-us" w:bidi="en-us"/>
      </w:rPr>
    </w:lvl>
    <w:lvl w:ilvl="6">
      <w:start w:val="0"/>
      <w:numFmt w:val="bullet"/>
      <w:lvlText w:val="•"/>
      <w:lvlJc w:val="left"/>
      <w:pPr>
        <w:ind w:left="6380" w:hanging="600"/>
      </w:pPr>
      <w:rPr>
        <w:rFonts w:hint="default"/>
        <w:lang w:val="en-us" w:eastAsia="en-us" w:bidi="en-us"/>
      </w:rPr>
    </w:lvl>
    <w:lvl w:ilvl="7">
      <w:start w:val="0"/>
      <w:numFmt w:val="bullet"/>
      <w:lvlText w:val="•"/>
      <w:lvlJc w:val="left"/>
      <w:pPr>
        <w:ind w:left="7260" w:hanging="600"/>
      </w:pPr>
      <w:rPr>
        <w:rFonts w:hint="default"/>
        <w:lang w:val="en-us" w:eastAsia="en-us" w:bidi="en-us"/>
      </w:rPr>
    </w:lvl>
    <w:lvl w:ilvl="8">
      <w:start w:val="0"/>
      <w:numFmt w:val="bullet"/>
      <w:lvlText w:val="•"/>
      <w:lvlJc w:val="left"/>
      <w:pPr>
        <w:ind w:left="8140" w:hanging="600"/>
      </w:pPr>
      <w:rPr>
        <w:rFonts w:hint="default"/>
        <w:lang w:val="en-us" w:eastAsia="en-us" w:bidi="en-us"/>
      </w:rPr>
    </w:lvl>
  </w:abstractNum>
  <w:abstractNum w:abstractNumId="5">
    <w:multiLevelType w:val="hybridMultilevel"/>
    <w:lvl w:ilvl="0">
      <w:start w:val="1"/>
      <w:numFmt w:val="lowerLetter"/>
      <w:lvlText w:val="%1."/>
      <w:lvlJc w:val="left"/>
      <w:pPr>
        <w:ind w:left="862" w:hanging="360"/>
        <w:jc w:val="left"/>
      </w:pPr>
      <w:rPr>
        <w:rFonts w:hint="default" w:ascii="Times New Roman" w:hAnsi="Times New Roman" w:eastAsia="Times New Roman" w:cs="Times New Roman"/>
        <w:spacing w:val="-26"/>
        <w:w w:val="100"/>
        <w:sz w:val="24"/>
        <w:szCs w:val="24"/>
        <w:lang w:val="en-us" w:eastAsia="en-us" w:bidi="en-us"/>
      </w:rPr>
    </w:lvl>
    <w:lvl w:ilvl="1">
      <w:start w:val="0"/>
      <w:numFmt w:val="bullet"/>
      <w:lvlText w:val="•"/>
      <w:lvlJc w:val="left"/>
      <w:pPr>
        <w:ind w:left="1764" w:hanging="360"/>
      </w:pPr>
      <w:rPr>
        <w:rFonts w:hint="default"/>
        <w:lang w:val="en-us" w:eastAsia="en-us" w:bidi="en-us"/>
      </w:rPr>
    </w:lvl>
    <w:lvl w:ilvl="2">
      <w:start w:val="0"/>
      <w:numFmt w:val="bullet"/>
      <w:lvlText w:val="•"/>
      <w:lvlJc w:val="left"/>
      <w:pPr>
        <w:ind w:left="266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76"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84" w:hanging="360"/>
      </w:pPr>
      <w:rPr>
        <w:rFonts w:hint="default"/>
        <w:lang w:val="en-us" w:eastAsia="en-us" w:bidi="en-us"/>
      </w:rPr>
    </w:lvl>
    <w:lvl w:ilvl="7">
      <w:start w:val="0"/>
      <w:numFmt w:val="bullet"/>
      <w:lvlText w:val="•"/>
      <w:lvlJc w:val="left"/>
      <w:pPr>
        <w:ind w:left="7188" w:hanging="360"/>
      </w:pPr>
      <w:rPr>
        <w:rFonts w:hint="default"/>
        <w:lang w:val="en-us" w:eastAsia="en-us" w:bidi="en-us"/>
      </w:rPr>
    </w:lvl>
    <w:lvl w:ilvl="8">
      <w:start w:val="0"/>
      <w:numFmt w:val="bullet"/>
      <w:lvlText w:val="•"/>
      <w:lvlJc w:val="left"/>
      <w:pPr>
        <w:ind w:left="8092" w:hanging="360"/>
      </w:pPr>
      <w:rPr>
        <w:rFonts w:hint="default"/>
        <w:lang w:val="en-us" w:eastAsia="en-us" w:bidi="en-us"/>
      </w:rPr>
    </w:lvl>
  </w:abstractNum>
  <w:abstractNum w:abstractNumId="4">
    <w:multiLevelType w:val="hybridMultilevel"/>
    <w:lvl w:ilvl="0">
      <w:start w:val="0"/>
      <w:numFmt w:val="bullet"/>
      <w:lvlText w:val="–"/>
      <w:lvlJc w:val="left"/>
      <w:pPr>
        <w:ind w:left="317" w:hanging="176"/>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862" w:hanging="360"/>
      </w:pPr>
      <w:rPr>
        <w:rFonts w:hint="default" w:ascii="Times New Roman" w:hAnsi="Times New Roman" w:eastAsia="Times New Roman" w:cs="Times New Roman"/>
        <w:spacing w:val="-20"/>
        <w:w w:val="100"/>
        <w:sz w:val="24"/>
        <w:szCs w:val="24"/>
        <w:lang w:val="en-us" w:eastAsia="en-us" w:bidi="en-us"/>
      </w:rPr>
    </w:lvl>
    <w:lvl w:ilvl="2">
      <w:start w:val="0"/>
      <w:numFmt w:val="bullet"/>
      <w:lvlText w:val=""/>
      <w:lvlJc w:val="left"/>
      <w:pPr>
        <w:ind w:left="2302" w:hanging="360"/>
      </w:pPr>
      <w:rPr>
        <w:rFonts w:hint="default" w:ascii="Symbol" w:hAnsi="Symbol" w:eastAsia="Symbol" w:cs="Symbol"/>
        <w:w w:val="128"/>
        <w:sz w:val="24"/>
        <w:szCs w:val="24"/>
        <w:lang w:val="en-us" w:eastAsia="en-us" w:bidi="en-us"/>
      </w:rPr>
    </w:lvl>
    <w:lvl w:ilvl="3">
      <w:start w:val="0"/>
      <w:numFmt w:val="bullet"/>
      <w:lvlText w:val="•"/>
      <w:lvlJc w:val="left"/>
      <w:pPr>
        <w:ind w:left="1580" w:hanging="360"/>
      </w:pPr>
      <w:rPr>
        <w:rFonts w:hint="default"/>
        <w:lang w:val="en-us" w:eastAsia="en-us" w:bidi="en-us"/>
      </w:rPr>
    </w:lvl>
    <w:lvl w:ilvl="4">
      <w:start w:val="0"/>
      <w:numFmt w:val="bullet"/>
      <w:lvlText w:val="•"/>
      <w:lvlJc w:val="left"/>
      <w:pPr>
        <w:ind w:left="2300" w:hanging="360"/>
      </w:pPr>
      <w:rPr>
        <w:rFonts w:hint="default"/>
        <w:lang w:val="en-us" w:eastAsia="en-us" w:bidi="en-us"/>
      </w:rPr>
    </w:lvl>
    <w:lvl w:ilvl="5">
      <w:start w:val="0"/>
      <w:numFmt w:val="bullet"/>
      <w:lvlText w:val="•"/>
      <w:lvlJc w:val="left"/>
      <w:pPr>
        <w:ind w:left="3566" w:hanging="360"/>
      </w:pPr>
      <w:rPr>
        <w:rFonts w:hint="default"/>
        <w:lang w:val="en-us" w:eastAsia="en-us" w:bidi="en-us"/>
      </w:rPr>
    </w:lvl>
    <w:lvl w:ilvl="6">
      <w:start w:val="0"/>
      <w:numFmt w:val="bullet"/>
      <w:lvlText w:val="•"/>
      <w:lvlJc w:val="left"/>
      <w:pPr>
        <w:ind w:left="4833" w:hanging="360"/>
      </w:pPr>
      <w:rPr>
        <w:rFonts w:hint="default"/>
        <w:lang w:val="en-us" w:eastAsia="en-us" w:bidi="en-us"/>
      </w:rPr>
    </w:lvl>
    <w:lvl w:ilvl="7">
      <w:start w:val="0"/>
      <w:numFmt w:val="bullet"/>
      <w:lvlText w:val="•"/>
      <w:lvlJc w:val="left"/>
      <w:pPr>
        <w:ind w:left="6100" w:hanging="360"/>
      </w:pPr>
      <w:rPr>
        <w:rFonts w:hint="default"/>
        <w:lang w:val="en-us" w:eastAsia="en-us" w:bidi="en-us"/>
      </w:rPr>
    </w:lvl>
    <w:lvl w:ilvl="8">
      <w:start w:val="0"/>
      <w:numFmt w:val="bullet"/>
      <w:lvlText w:val="•"/>
      <w:lvlJc w:val="left"/>
      <w:pPr>
        <w:ind w:left="7366" w:hanging="360"/>
      </w:pPr>
      <w:rPr>
        <w:rFonts w:hint="default"/>
        <w:lang w:val="en-us" w:eastAsia="en-us" w:bidi="en-us"/>
      </w:rPr>
    </w:lvl>
  </w:abstractNum>
  <w:abstractNum w:abstractNumId="3">
    <w:multiLevelType w:val="hybridMultilevel"/>
    <w:lvl w:ilvl="0">
      <w:start w:val="0"/>
      <w:numFmt w:val="bullet"/>
      <w:lvlText w:val=""/>
      <w:lvlJc w:val="left"/>
      <w:pPr>
        <w:ind w:left="862" w:hanging="360"/>
      </w:pPr>
      <w:rPr>
        <w:rFonts w:hint="default" w:ascii="Symbol" w:hAnsi="Symbol" w:eastAsia="Symbol" w:cs="Symbol"/>
        <w:w w:val="128"/>
        <w:sz w:val="24"/>
        <w:szCs w:val="24"/>
        <w:lang w:val="en-us" w:eastAsia="en-us" w:bidi="en-us"/>
      </w:rPr>
    </w:lvl>
    <w:lvl w:ilvl="1">
      <w:start w:val="0"/>
      <w:numFmt w:val="bullet"/>
      <w:lvlText w:val="•"/>
      <w:lvlJc w:val="left"/>
      <w:pPr>
        <w:ind w:left="1764" w:hanging="360"/>
      </w:pPr>
      <w:rPr>
        <w:rFonts w:hint="default"/>
        <w:lang w:val="en-us" w:eastAsia="en-us" w:bidi="en-us"/>
      </w:rPr>
    </w:lvl>
    <w:lvl w:ilvl="2">
      <w:start w:val="0"/>
      <w:numFmt w:val="bullet"/>
      <w:lvlText w:val="•"/>
      <w:lvlJc w:val="left"/>
      <w:pPr>
        <w:ind w:left="266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76"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84" w:hanging="360"/>
      </w:pPr>
      <w:rPr>
        <w:rFonts w:hint="default"/>
        <w:lang w:val="en-us" w:eastAsia="en-us" w:bidi="en-us"/>
      </w:rPr>
    </w:lvl>
    <w:lvl w:ilvl="7">
      <w:start w:val="0"/>
      <w:numFmt w:val="bullet"/>
      <w:lvlText w:val="•"/>
      <w:lvlJc w:val="left"/>
      <w:pPr>
        <w:ind w:left="7188" w:hanging="360"/>
      </w:pPr>
      <w:rPr>
        <w:rFonts w:hint="default"/>
        <w:lang w:val="en-us" w:eastAsia="en-us" w:bidi="en-us"/>
      </w:rPr>
    </w:lvl>
    <w:lvl w:ilvl="8">
      <w:start w:val="0"/>
      <w:numFmt w:val="bullet"/>
      <w:lvlText w:val="•"/>
      <w:lvlJc w:val="left"/>
      <w:pPr>
        <w:ind w:left="8092" w:hanging="360"/>
      </w:pPr>
      <w:rPr>
        <w:rFonts w:hint="default"/>
        <w:lang w:val="en-us" w:eastAsia="en-us" w:bidi="en-us"/>
      </w:rPr>
    </w:lvl>
  </w:abstractNum>
  <w:abstractNum w:abstractNumId="2">
    <w:multiLevelType w:val="hybridMultilevel"/>
    <w:lvl w:ilvl="0">
      <w:start w:val="0"/>
      <w:numFmt w:val="bullet"/>
      <w:lvlText w:val="•"/>
      <w:lvlJc w:val="left"/>
      <w:pPr>
        <w:ind w:left="142" w:hanging="204"/>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862" w:hanging="360"/>
      </w:pPr>
      <w:rPr>
        <w:rFonts w:hint="default" w:ascii="Times New Roman" w:hAnsi="Times New Roman" w:eastAsia="Times New Roman" w:cs="Times New Roman"/>
        <w:spacing w:val="-20"/>
        <w:w w:val="100"/>
        <w:sz w:val="24"/>
        <w:szCs w:val="24"/>
        <w:lang w:val="en-us" w:eastAsia="en-us" w:bidi="en-us"/>
      </w:rPr>
    </w:lvl>
    <w:lvl w:ilvl="2">
      <w:start w:val="0"/>
      <w:numFmt w:val="bullet"/>
      <w:lvlText w:val="•"/>
      <w:lvlJc w:val="left"/>
      <w:pPr>
        <w:ind w:left="1864" w:hanging="360"/>
      </w:pPr>
      <w:rPr>
        <w:rFonts w:hint="default"/>
        <w:lang w:val="en-us" w:eastAsia="en-us" w:bidi="en-us"/>
      </w:rPr>
    </w:lvl>
    <w:lvl w:ilvl="3">
      <w:start w:val="0"/>
      <w:numFmt w:val="bullet"/>
      <w:lvlText w:val="•"/>
      <w:lvlJc w:val="left"/>
      <w:pPr>
        <w:ind w:left="2868" w:hanging="360"/>
      </w:pPr>
      <w:rPr>
        <w:rFonts w:hint="default"/>
        <w:lang w:val="en-us" w:eastAsia="en-us" w:bidi="en-us"/>
      </w:rPr>
    </w:lvl>
    <w:lvl w:ilvl="4">
      <w:start w:val="0"/>
      <w:numFmt w:val="bullet"/>
      <w:lvlText w:val="•"/>
      <w:lvlJc w:val="left"/>
      <w:pPr>
        <w:ind w:left="3873" w:hanging="360"/>
      </w:pPr>
      <w:rPr>
        <w:rFonts w:hint="default"/>
        <w:lang w:val="en-us" w:eastAsia="en-us" w:bidi="en-us"/>
      </w:rPr>
    </w:lvl>
    <w:lvl w:ilvl="5">
      <w:start w:val="0"/>
      <w:numFmt w:val="bullet"/>
      <w:lvlText w:val="•"/>
      <w:lvlJc w:val="left"/>
      <w:pPr>
        <w:ind w:left="4877" w:hanging="360"/>
      </w:pPr>
      <w:rPr>
        <w:rFonts w:hint="default"/>
        <w:lang w:val="en-us" w:eastAsia="en-us" w:bidi="en-us"/>
      </w:rPr>
    </w:lvl>
    <w:lvl w:ilvl="6">
      <w:start w:val="0"/>
      <w:numFmt w:val="bullet"/>
      <w:lvlText w:val="•"/>
      <w:lvlJc w:val="left"/>
      <w:pPr>
        <w:ind w:left="5882" w:hanging="360"/>
      </w:pPr>
      <w:rPr>
        <w:rFonts w:hint="default"/>
        <w:lang w:val="en-us" w:eastAsia="en-us" w:bidi="en-us"/>
      </w:rPr>
    </w:lvl>
    <w:lvl w:ilvl="7">
      <w:start w:val="0"/>
      <w:numFmt w:val="bullet"/>
      <w:lvlText w:val="•"/>
      <w:lvlJc w:val="left"/>
      <w:pPr>
        <w:ind w:left="6886" w:hanging="360"/>
      </w:pPr>
      <w:rPr>
        <w:rFonts w:hint="default"/>
        <w:lang w:val="en-us" w:eastAsia="en-us" w:bidi="en-us"/>
      </w:rPr>
    </w:lvl>
    <w:lvl w:ilvl="8">
      <w:start w:val="0"/>
      <w:numFmt w:val="bullet"/>
      <w:lvlText w:val="•"/>
      <w:lvlJc w:val="left"/>
      <w:pPr>
        <w:ind w:left="7891" w:hanging="360"/>
      </w:pPr>
      <w:rPr>
        <w:rFonts w:hint="default"/>
        <w:lang w:val="en-us" w:eastAsia="en-us" w:bidi="en-us"/>
      </w:rPr>
    </w:lvl>
  </w:abstractNum>
  <w:abstractNum w:abstractNumId="1">
    <w:multiLevelType w:val="hybridMultilevel"/>
    <w:lvl w:ilvl="0">
      <w:start w:val="0"/>
      <w:numFmt w:val="bullet"/>
      <w:lvlText w:val="-"/>
      <w:lvlJc w:val="left"/>
      <w:pPr>
        <w:ind w:left="862" w:hanging="360"/>
      </w:pPr>
      <w:rPr>
        <w:rFonts w:hint="default" w:ascii="Times New Roman" w:hAnsi="Times New Roman" w:eastAsia="Times New Roman" w:cs="Times New Roman"/>
        <w:spacing w:val="-24"/>
        <w:w w:val="100"/>
        <w:sz w:val="24"/>
        <w:szCs w:val="24"/>
        <w:lang w:val="en-us" w:eastAsia="en-us" w:bidi="en-us"/>
      </w:rPr>
    </w:lvl>
    <w:lvl w:ilvl="1">
      <w:start w:val="0"/>
      <w:numFmt w:val="bullet"/>
      <w:lvlText w:val="•"/>
      <w:lvlJc w:val="left"/>
      <w:pPr>
        <w:ind w:left="1764" w:hanging="360"/>
      </w:pPr>
      <w:rPr>
        <w:rFonts w:hint="default"/>
        <w:lang w:val="en-us" w:eastAsia="en-us" w:bidi="en-us"/>
      </w:rPr>
    </w:lvl>
    <w:lvl w:ilvl="2">
      <w:start w:val="0"/>
      <w:numFmt w:val="bullet"/>
      <w:lvlText w:val="•"/>
      <w:lvlJc w:val="left"/>
      <w:pPr>
        <w:ind w:left="2668" w:hanging="360"/>
      </w:pPr>
      <w:rPr>
        <w:rFonts w:hint="default"/>
        <w:lang w:val="en-us" w:eastAsia="en-us" w:bidi="en-us"/>
      </w:rPr>
    </w:lvl>
    <w:lvl w:ilvl="3">
      <w:start w:val="0"/>
      <w:numFmt w:val="bullet"/>
      <w:lvlText w:val="•"/>
      <w:lvlJc w:val="left"/>
      <w:pPr>
        <w:ind w:left="3572" w:hanging="360"/>
      </w:pPr>
      <w:rPr>
        <w:rFonts w:hint="default"/>
        <w:lang w:val="en-us" w:eastAsia="en-us" w:bidi="en-us"/>
      </w:rPr>
    </w:lvl>
    <w:lvl w:ilvl="4">
      <w:start w:val="0"/>
      <w:numFmt w:val="bullet"/>
      <w:lvlText w:val="•"/>
      <w:lvlJc w:val="left"/>
      <w:pPr>
        <w:ind w:left="4476"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84" w:hanging="360"/>
      </w:pPr>
      <w:rPr>
        <w:rFonts w:hint="default"/>
        <w:lang w:val="en-us" w:eastAsia="en-us" w:bidi="en-us"/>
      </w:rPr>
    </w:lvl>
    <w:lvl w:ilvl="7">
      <w:start w:val="0"/>
      <w:numFmt w:val="bullet"/>
      <w:lvlText w:val="•"/>
      <w:lvlJc w:val="left"/>
      <w:pPr>
        <w:ind w:left="7188" w:hanging="360"/>
      </w:pPr>
      <w:rPr>
        <w:rFonts w:hint="default"/>
        <w:lang w:val="en-us" w:eastAsia="en-us" w:bidi="en-us"/>
      </w:rPr>
    </w:lvl>
    <w:lvl w:ilvl="8">
      <w:start w:val="0"/>
      <w:numFmt w:val="bullet"/>
      <w:lvlText w:val="•"/>
      <w:lvlJc w:val="left"/>
      <w:pPr>
        <w:ind w:left="8092" w:hanging="360"/>
      </w:pPr>
      <w:rPr>
        <w:rFonts w:hint="default"/>
        <w:lang w:val="en-us" w:eastAsia="en-us" w:bidi="en-us"/>
      </w:rPr>
    </w:lvl>
  </w:abstractNum>
  <w:abstractNum w:abstractNumId="0">
    <w:multiLevelType w:val="hybridMultilevel"/>
    <w:lvl w:ilvl="0">
      <w:start w:val="1"/>
      <w:numFmt w:val="decimal"/>
      <w:lvlText w:val="%1"/>
      <w:lvlJc w:val="left"/>
      <w:pPr>
        <w:ind w:left="1582" w:hanging="1080"/>
        <w:jc w:val="left"/>
      </w:pPr>
      <w:rPr>
        <w:rFonts w:hint="default"/>
        <w:lang w:val="en-us" w:eastAsia="en-us" w:bidi="en-us"/>
      </w:rPr>
    </w:lvl>
    <w:lvl w:ilvl="1">
      <w:start w:val="1"/>
      <w:numFmt w:val="decimal"/>
      <w:lvlText w:val="%1.%2."/>
      <w:lvlJc w:val="left"/>
      <w:pPr>
        <w:ind w:left="1582" w:hanging="1080"/>
        <w:jc w:val="left"/>
      </w:pPr>
      <w:rPr>
        <w:rFonts w:hint="default"/>
        <w:b/>
        <w:bCs/>
        <w:spacing w:val="-2"/>
        <w:w w:val="100"/>
        <w:lang w:val="en-us" w:eastAsia="en-us" w:bidi="en-us"/>
      </w:rPr>
    </w:lvl>
    <w:lvl w:ilvl="2">
      <w:start w:val="1"/>
      <w:numFmt w:val="lowerLetter"/>
      <w:lvlText w:val="%3."/>
      <w:lvlJc w:val="left"/>
      <w:pPr>
        <w:ind w:left="1582" w:hanging="360"/>
        <w:jc w:val="left"/>
      </w:pPr>
      <w:rPr>
        <w:rFonts w:hint="default" w:ascii="Times New Roman" w:hAnsi="Times New Roman" w:eastAsia="Times New Roman" w:cs="Times New Roman"/>
        <w:i/>
        <w:spacing w:val="-1"/>
        <w:w w:val="100"/>
        <w:sz w:val="24"/>
        <w:szCs w:val="24"/>
        <w:lang w:val="en-us" w:eastAsia="en-us" w:bidi="en-us"/>
      </w:rPr>
    </w:lvl>
    <w:lvl w:ilvl="3">
      <w:start w:val="0"/>
      <w:numFmt w:val="bullet"/>
      <w:lvlText w:val="•"/>
      <w:lvlJc w:val="left"/>
      <w:pPr>
        <w:ind w:left="4076" w:hanging="360"/>
      </w:pPr>
      <w:rPr>
        <w:rFonts w:hint="default"/>
        <w:lang w:val="en-us" w:eastAsia="en-us" w:bidi="en-us"/>
      </w:rPr>
    </w:lvl>
    <w:lvl w:ilvl="4">
      <w:start w:val="0"/>
      <w:numFmt w:val="bullet"/>
      <w:lvlText w:val="•"/>
      <w:lvlJc w:val="left"/>
      <w:pPr>
        <w:ind w:left="4908" w:hanging="360"/>
      </w:pPr>
      <w:rPr>
        <w:rFonts w:hint="default"/>
        <w:lang w:val="en-us" w:eastAsia="en-us" w:bidi="en-us"/>
      </w:rPr>
    </w:lvl>
    <w:lvl w:ilvl="5">
      <w:start w:val="0"/>
      <w:numFmt w:val="bullet"/>
      <w:lvlText w:val="•"/>
      <w:lvlJc w:val="left"/>
      <w:pPr>
        <w:ind w:left="5740" w:hanging="360"/>
      </w:pPr>
      <w:rPr>
        <w:rFonts w:hint="default"/>
        <w:lang w:val="en-us" w:eastAsia="en-us" w:bidi="en-us"/>
      </w:rPr>
    </w:lvl>
    <w:lvl w:ilvl="6">
      <w:start w:val="0"/>
      <w:numFmt w:val="bullet"/>
      <w:lvlText w:val="•"/>
      <w:lvlJc w:val="left"/>
      <w:pPr>
        <w:ind w:left="6572" w:hanging="360"/>
      </w:pPr>
      <w:rPr>
        <w:rFonts w:hint="default"/>
        <w:lang w:val="en-us" w:eastAsia="en-us" w:bidi="en-us"/>
      </w:rPr>
    </w:lvl>
    <w:lvl w:ilvl="7">
      <w:start w:val="0"/>
      <w:numFmt w:val="bullet"/>
      <w:lvlText w:val="•"/>
      <w:lvlJc w:val="left"/>
      <w:pPr>
        <w:ind w:left="7404" w:hanging="360"/>
      </w:pPr>
      <w:rPr>
        <w:rFonts w:hint="default"/>
        <w:lang w:val="en-us" w:eastAsia="en-us" w:bidi="en-us"/>
      </w:rPr>
    </w:lvl>
    <w:lvl w:ilvl="8">
      <w:start w:val="0"/>
      <w:numFmt w:val="bullet"/>
      <w:lvlText w:val="•"/>
      <w:lvlJc w:val="left"/>
      <w:pPr>
        <w:ind w:left="8236" w:hanging="360"/>
      </w:pPr>
      <w:rPr>
        <w:rFonts w:hint="default"/>
        <w:lang w:val="en-us" w:eastAsia="en-us" w:bidi="en-u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104"/>
      <w:outlineLvl w:val="1"/>
    </w:pPr>
    <w:rPr>
      <w:rFonts w:ascii="Times New Roman" w:hAnsi="Times New Roman" w:eastAsia="Times New Roman" w:cs="Times New Roman"/>
      <w:sz w:val="26"/>
      <w:szCs w:val="26"/>
      <w:lang w:val="en-us" w:eastAsia="en-us" w:bidi="en-us"/>
    </w:rPr>
  </w:style>
  <w:style w:styleId="Heading2" w:type="paragraph">
    <w:name w:val="Heading 2"/>
    <w:basedOn w:val="Normal"/>
    <w:uiPriority w:val="1"/>
    <w:qFormat/>
    <w:pPr>
      <w:ind w:left="1042" w:hanging="540"/>
      <w:outlineLvl w:val="2"/>
    </w:pPr>
    <w:rPr>
      <w:rFonts w:ascii="Times New Roman" w:hAnsi="Times New Roman" w:eastAsia="Times New Roman" w:cs="Times New Roman"/>
      <w:b/>
      <w:bCs/>
      <w:sz w:val="24"/>
      <w:szCs w:val="24"/>
      <w:lang w:val="en-us" w:eastAsia="en-us" w:bidi="en-us"/>
    </w:rPr>
  </w:style>
  <w:style w:styleId="Heading3" w:type="paragraph">
    <w:name w:val="Heading 3"/>
    <w:basedOn w:val="Normal"/>
    <w:uiPriority w:val="1"/>
    <w:qFormat/>
    <w:pPr>
      <w:ind w:left="1716"/>
      <w:outlineLvl w:val="3"/>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862"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http://ketoanhn.com/bai-viet/a3-28/hoc-ke-toan-thue.html" TargetMode="External"/><Relationship Id="rId8" Type="http://schemas.openxmlformats.org/officeDocument/2006/relationships/hyperlink" Target="http://ketoanhn.com/bai-viet/i84/hoc-ke-toan-tong-hop.html" TargetMode="External"/><Relationship Id="rId9" Type="http://schemas.openxmlformats.org/officeDocument/2006/relationships/hyperlink" Target="http://ketoanhn.com/" TargetMode="External"/><Relationship Id="rId10" Type="http://schemas.openxmlformats.org/officeDocument/2006/relationships/hyperlink" Target="http://ketoanhn.com/bai-viet/a1-23/dich-vu-ke-toan.htm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dc:creator>
  <dc:title>GIÁO ÁN DẠY THỰC HÀNH KẾ TOÁN</dc:title>
  <dcterms:created xsi:type="dcterms:W3CDTF">2019-09-12T09:26:48Z</dcterms:created>
  <dcterms:modified xsi:type="dcterms:W3CDTF">2019-09-12T09:26:48Z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Creator">
    <vt:lpwstr>Writer</vt:lpwstr>
  </property>
  <property fmtid="{D5CDD505-2E9C-101B-9397-08002B2CF9AE}" pid="4" name="LastSaved">
    <vt:filetime>2019-09-12T00:00:00Z</vt:filetime>
  </property>
</Properties>
</file>