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7BF" w:rsidRPr="00D20CC5" w:rsidRDefault="00C32A74" w:rsidP="00D20CC5">
      <w:pPr>
        <w:spacing w:line="360" w:lineRule="auto"/>
        <w:jc w:val="center"/>
        <w:rPr>
          <w:b/>
          <w:sz w:val="26"/>
          <w:szCs w:val="26"/>
        </w:rPr>
      </w:pPr>
      <w:r w:rsidRPr="00D20CC5">
        <w:rPr>
          <w:b/>
          <w:sz w:val="26"/>
          <w:szCs w:val="26"/>
        </w:rPr>
        <w:t>CỘNG HÒA XÃ HỘI CHỦ NGHĨA VIỆT NAM</w:t>
      </w:r>
    </w:p>
    <w:p w:rsidR="00C32A74" w:rsidRPr="00D20CC5" w:rsidRDefault="00C32A74" w:rsidP="00D20CC5">
      <w:pPr>
        <w:spacing w:line="360" w:lineRule="auto"/>
        <w:jc w:val="center"/>
        <w:rPr>
          <w:b/>
          <w:sz w:val="26"/>
          <w:szCs w:val="26"/>
        </w:rPr>
      </w:pPr>
      <w:r w:rsidRPr="00D20CC5">
        <w:rPr>
          <w:b/>
          <w:sz w:val="26"/>
          <w:szCs w:val="26"/>
        </w:rPr>
        <w:t>Độc lập - Tự do - Hạnh Phúc</w:t>
      </w:r>
    </w:p>
    <w:p w:rsidR="00C32A74" w:rsidRPr="00D20CC5" w:rsidRDefault="00C32A74" w:rsidP="00D20CC5">
      <w:pPr>
        <w:spacing w:line="360" w:lineRule="auto"/>
        <w:jc w:val="center"/>
        <w:rPr>
          <w:b/>
          <w:sz w:val="30"/>
          <w:szCs w:val="30"/>
        </w:rPr>
      </w:pPr>
      <w:r w:rsidRPr="00D20CC5">
        <w:rPr>
          <w:b/>
          <w:sz w:val="30"/>
          <w:szCs w:val="30"/>
        </w:rPr>
        <w:t>BIÊN BẢN BÁO MẤT HÓA ĐƠN GTGT LIÊN 2 ĐÃ LẬP</w:t>
      </w:r>
    </w:p>
    <w:p w:rsidR="00C32A74" w:rsidRPr="00D20CC5" w:rsidRDefault="00C32A74" w:rsidP="00D20CC5">
      <w:pPr>
        <w:spacing w:line="360" w:lineRule="auto"/>
        <w:jc w:val="center"/>
        <w:rPr>
          <w:b/>
          <w:sz w:val="26"/>
          <w:szCs w:val="26"/>
        </w:rPr>
      </w:pPr>
      <w:r w:rsidRPr="00D20CC5">
        <w:rPr>
          <w:b/>
          <w:sz w:val="26"/>
          <w:szCs w:val="26"/>
        </w:rPr>
        <w:t>Số 01/BBMHĐ</w:t>
      </w:r>
    </w:p>
    <w:p w:rsidR="00C32A74" w:rsidRPr="00B74619" w:rsidRDefault="00D20CC5" w:rsidP="00B74619">
      <w:pPr>
        <w:spacing w:line="360" w:lineRule="auto"/>
        <w:rPr>
          <w:sz w:val="26"/>
          <w:szCs w:val="26"/>
        </w:rPr>
      </w:pPr>
      <w:r>
        <w:rPr>
          <w:sz w:val="26"/>
          <w:szCs w:val="26"/>
        </w:rPr>
        <w:tab/>
      </w:r>
      <w:r w:rsidR="00C32A74" w:rsidRPr="00B74619">
        <w:rPr>
          <w:sz w:val="26"/>
          <w:szCs w:val="26"/>
        </w:rPr>
        <w:t>- Căn cứ Nghị định số 51/2010/NĐ-CP ngày 14/05/2010 của Chính Phủ quy định về hóa đơn bán hàng hóa, cung ứng dịch vụ;</w:t>
      </w:r>
    </w:p>
    <w:p w:rsidR="00C32A74" w:rsidRPr="00B74619" w:rsidRDefault="00D20CC5" w:rsidP="00B74619">
      <w:pPr>
        <w:spacing w:line="360" w:lineRule="auto"/>
        <w:rPr>
          <w:sz w:val="26"/>
          <w:szCs w:val="26"/>
        </w:rPr>
      </w:pPr>
      <w:r>
        <w:rPr>
          <w:sz w:val="26"/>
          <w:szCs w:val="26"/>
        </w:rPr>
        <w:tab/>
      </w:r>
      <w:r w:rsidR="00C32A74" w:rsidRPr="00B74619">
        <w:rPr>
          <w:sz w:val="26"/>
          <w:szCs w:val="26"/>
        </w:rPr>
        <w:t>- Căn cứ Thông tư số 39/2014/TT-BTC ngày 31/03/2014 h</w:t>
      </w:r>
      <w:bookmarkStart w:id="0" w:name="_GoBack"/>
      <w:bookmarkEnd w:id="0"/>
      <w:r w:rsidR="00C32A74" w:rsidRPr="00B74619">
        <w:rPr>
          <w:sz w:val="26"/>
          <w:szCs w:val="26"/>
        </w:rPr>
        <w:t>ướng dẫn thi hành Nghị định số 51/2010/NĐ-CP và Nghị định 04/2014/NĐ-CP về hóa đơn bán hàng hóa, cung ứng dịch vụ</w:t>
      </w:r>
    </w:p>
    <w:p w:rsidR="00C32A74" w:rsidRPr="00B74619" w:rsidRDefault="00D20CC5" w:rsidP="00B74619">
      <w:pPr>
        <w:spacing w:line="360" w:lineRule="auto"/>
        <w:rPr>
          <w:sz w:val="26"/>
          <w:szCs w:val="26"/>
        </w:rPr>
      </w:pPr>
      <w:r>
        <w:rPr>
          <w:sz w:val="26"/>
          <w:szCs w:val="26"/>
        </w:rPr>
        <w:tab/>
      </w:r>
      <w:r w:rsidR="00C32A74" w:rsidRPr="00B74619">
        <w:rPr>
          <w:sz w:val="26"/>
          <w:szCs w:val="26"/>
        </w:rPr>
        <w:t>Hôm nay, ngày</w:t>
      </w:r>
      <w:r>
        <w:rPr>
          <w:sz w:val="26"/>
          <w:szCs w:val="26"/>
        </w:rPr>
        <w:t>……</w:t>
      </w:r>
      <w:r w:rsidR="00C32A74" w:rsidRPr="00B74619">
        <w:rPr>
          <w:sz w:val="26"/>
          <w:szCs w:val="26"/>
        </w:rPr>
        <w:t>tháng</w:t>
      </w:r>
      <w:r>
        <w:rPr>
          <w:sz w:val="26"/>
          <w:szCs w:val="26"/>
        </w:rPr>
        <w:t>……. n</w:t>
      </w:r>
      <w:r w:rsidR="00C32A74" w:rsidRPr="00B74619">
        <w:rPr>
          <w:sz w:val="26"/>
          <w:szCs w:val="26"/>
        </w:rPr>
        <w:t>ăm</w:t>
      </w:r>
      <w:r>
        <w:rPr>
          <w:sz w:val="26"/>
          <w:szCs w:val="26"/>
        </w:rPr>
        <w:t xml:space="preserve"> 2019</w:t>
      </w:r>
    </w:p>
    <w:p w:rsidR="00C32A74" w:rsidRPr="00D20CC5" w:rsidRDefault="00D20CC5" w:rsidP="00B74619">
      <w:pPr>
        <w:spacing w:line="360" w:lineRule="auto"/>
        <w:rPr>
          <w:b/>
          <w:sz w:val="26"/>
          <w:szCs w:val="26"/>
        </w:rPr>
      </w:pPr>
      <w:r>
        <w:rPr>
          <w:sz w:val="26"/>
          <w:szCs w:val="26"/>
        </w:rPr>
        <w:tab/>
      </w:r>
      <w:r w:rsidR="00C32A74" w:rsidRPr="00D20CC5">
        <w:rPr>
          <w:b/>
          <w:sz w:val="26"/>
          <w:szCs w:val="26"/>
        </w:rPr>
        <w:t>BÊN NHẬN HÓA ĐƠN:</w:t>
      </w:r>
      <w:r>
        <w:rPr>
          <w:b/>
          <w:sz w:val="26"/>
          <w:szCs w:val="26"/>
        </w:rPr>
        <w:t>…………………………………………………………...</w:t>
      </w:r>
    </w:p>
    <w:p w:rsidR="00C32A74" w:rsidRPr="00B74619" w:rsidRDefault="00D20CC5" w:rsidP="00B74619">
      <w:pPr>
        <w:spacing w:line="360" w:lineRule="auto"/>
        <w:rPr>
          <w:sz w:val="26"/>
          <w:szCs w:val="26"/>
        </w:rPr>
      </w:pPr>
      <w:r>
        <w:rPr>
          <w:sz w:val="26"/>
          <w:szCs w:val="26"/>
        </w:rPr>
        <w:tab/>
      </w:r>
      <w:r w:rsidR="00C32A74" w:rsidRPr="00B74619">
        <w:rPr>
          <w:sz w:val="26"/>
          <w:szCs w:val="26"/>
        </w:rPr>
        <w:t>Mã số thuế:</w:t>
      </w:r>
      <w:r>
        <w:rPr>
          <w:sz w:val="26"/>
          <w:szCs w:val="26"/>
        </w:rPr>
        <w:t>…………………………………………………………………………..</w:t>
      </w:r>
    </w:p>
    <w:p w:rsidR="00C32A74" w:rsidRPr="00B74619" w:rsidRDefault="00D20CC5" w:rsidP="00B74619">
      <w:pPr>
        <w:spacing w:line="360" w:lineRule="auto"/>
        <w:rPr>
          <w:sz w:val="26"/>
          <w:szCs w:val="26"/>
        </w:rPr>
      </w:pPr>
      <w:r>
        <w:rPr>
          <w:sz w:val="26"/>
          <w:szCs w:val="26"/>
        </w:rPr>
        <w:tab/>
      </w:r>
      <w:r w:rsidR="00C32A74" w:rsidRPr="00B74619">
        <w:rPr>
          <w:sz w:val="26"/>
          <w:szCs w:val="26"/>
        </w:rPr>
        <w:t>Địa chỉ:</w:t>
      </w:r>
      <w:r>
        <w:rPr>
          <w:sz w:val="26"/>
          <w:szCs w:val="26"/>
        </w:rPr>
        <w:t>………………………………………………………………………………</w:t>
      </w:r>
    </w:p>
    <w:p w:rsidR="00C32A74" w:rsidRPr="00B74619" w:rsidRDefault="00D20CC5" w:rsidP="00B74619">
      <w:pPr>
        <w:spacing w:line="360" w:lineRule="auto"/>
        <w:rPr>
          <w:sz w:val="26"/>
          <w:szCs w:val="26"/>
        </w:rPr>
      </w:pPr>
      <w:r>
        <w:rPr>
          <w:sz w:val="26"/>
          <w:szCs w:val="26"/>
        </w:rPr>
        <w:tab/>
      </w:r>
      <w:r w:rsidR="00C32A74" w:rsidRPr="00B74619">
        <w:rPr>
          <w:sz w:val="26"/>
          <w:szCs w:val="26"/>
        </w:rPr>
        <w:t>Đại diện là:</w:t>
      </w:r>
      <w:r>
        <w:rPr>
          <w:sz w:val="26"/>
          <w:szCs w:val="26"/>
        </w:rPr>
        <w:t>……………………………</w:t>
      </w:r>
      <w:r w:rsidR="00C32A74" w:rsidRPr="00B74619">
        <w:rPr>
          <w:sz w:val="26"/>
          <w:szCs w:val="26"/>
        </w:rPr>
        <w:t xml:space="preserve"> </w:t>
      </w:r>
      <w:r>
        <w:rPr>
          <w:sz w:val="26"/>
          <w:szCs w:val="26"/>
        </w:rPr>
        <w:t>.</w:t>
      </w:r>
      <w:r w:rsidR="00C32A74" w:rsidRPr="00B74619">
        <w:rPr>
          <w:sz w:val="26"/>
          <w:szCs w:val="26"/>
        </w:rPr>
        <w:t xml:space="preserve"> </w:t>
      </w:r>
      <w:r>
        <w:rPr>
          <w:sz w:val="26"/>
          <w:szCs w:val="26"/>
        </w:rPr>
        <w:t>.</w:t>
      </w:r>
      <w:r w:rsidR="00C32A74" w:rsidRPr="00B74619">
        <w:rPr>
          <w:sz w:val="26"/>
          <w:szCs w:val="26"/>
        </w:rPr>
        <w:t xml:space="preserve"> </w:t>
      </w:r>
      <w:r>
        <w:rPr>
          <w:sz w:val="26"/>
          <w:szCs w:val="26"/>
        </w:rPr>
        <w:t>.</w:t>
      </w:r>
      <w:r w:rsidR="00C32A74" w:rsidRPr="00B74619">
        <w:rPr>
          <w:sz w:val="26"/>
          <w:szCs w:val="26"/>
        </w:rPr>
        <w:t>Chức vụ:</w:t>
      </w:r>
      <w:r>
        <w:rPr>
          <w:sz w:val="26"/>
          <w:szCs w:val="26"/>
        </w:rPr>
        <w:t>………………………………..</w:t>
      </w:r>
    </w:p>
    <w:p w:rsidR="00C32A74" w:rsidRPr="00B74619" w:rsidRDefault="00D20CC5" w:rsidP="00B74619">
      <w:pPr>
        <w:spacing w:line="360" w:lineRule="auto"/>
        <w:rPr>
          <w:sz w:val="26"/>
          <w:szCs w:val="26"/>
        </w:rPr>
      </w:pPr>
      <w:r>
        <w:rPr>
          <w:sz w:val="26"/>
          <w:szCs w:val="26"/>
        </w:rPr>
        <w:tab/>
      </w:r>
      <w:r w:rsidR="00C32A74" w:rsidRPr="00D20CC5">
        <w:rPr>
          <w:b/>
          <w:sz w:val="26"/>
          <w:szCs w:val="26"/>
        </w:rPr>
        <w:t>BÊN GIAO HÓA ĐƠN</w:t>
      </w:r>
      <w:r w:rsidR="00C32A74" w:rsidRPr="00B74619">
        <w:rPr>
          <w:sz w:val="26"/>
          <w:szCs w:val="26"/>
        </w:rPr>
        <w:t>:</w:t>
      </w:r>
      <w:r>
        <w:rPr>
          <w:sz w:val="26"/>
          <w:szCs w:val="26"/>
        </w:rPr>
        <w:t>……………………………………………………………</w:t>
      </w:r>
    </w:p>
    <w:p w:rsidR="00C32A74" w:rsidRPr="00B74619" w:rsidRDefault="00D20CC5" w:rsidP="00B74619">
      <w:pPr>
        <w:spacing w:line="360" w:lineRule="auto"/>
        <w:rPr>
          <w:sz w:val="26"/>
          <w:szCs w:val="26"/>
        </w:rPr>
      </w:pPr>
      <w:r>
        <w:rPr>
          <w:sz w:val="26"/>
          <w:szCs w:val="26"/>
        </w:rPr>
        <w:tab/>
      </w:r>
      <w:r w:rsidR="00C32A74" w:rsidRPr="00B74619">
        <w:rPr>
          <w:sz w:val="26"/>
          <w:szCs w:val="26"/>
        </w:rPr>
        <w:t>Mã số thuế:</w:t>
      </w:r>
      <w:r>
        <w:rPr>
          <w:sz w:val="26"/>
          <w:szCs w:val="26"/>
        </w:rPr>
        <w:t>…………………………………………………………………………..</w:t>
      </w:r>
    </w:p>
    <w:p w:rsidR="00C32A74" w:rsidRPr="00B74619" w:rsidRDefault="00D20CC5" w:rsidP="00B74619">
      <w:pPr>
        <w:spacing w:line="360" w:lineRule="auto"/>
        <w:rPr>
          <w:sz w:val="26"/>
          <w:szCs w:val="26"/>
        </w:rPr>
      </w:pPr>
      <w:r>
        <w:rPr>
          <w:sz w:val="26"/>
          <w:szCs w:val="26"/>
        </w:rPr>
        <w:tab/>
      </w:r>
      <w:r w:rsidR="00C32A74" w:rsidRPr="00B74619">
        <w:rPr>
          <w:sz w:val="26"/>
          <w:szCs w:val="26"/>
        </w:rPr>
        <w:t>Địa chỉ:</w:t>
      </w:r>
      <w:r>
        <w:rPr>
          <w:sz w:val="26"/>
          <w:szCs w:val="26"/>
        </w:rPr>
        <w:t>………………………………………………………………………………</w:t>
      </w:r>
    </w:p>
    <w:p w:rsidR="00D20CC5" w:rsidRPr="00B74619" w:rsidRDefault="00D20CC5" w:rsidP="00D20CC5">
      <w:pPr>
        <w:spacing w:line="360" w:lineRule="auto"/>
        <w:rPr>
          <w:sz w:val="26"/>
          <w:szCs w:val="26"/>
        </w:rPr>
      </w:pPr>
      <w:r>
        <w:rPr>
          <w:sz w:val="26"/>
          <w:szCs w:val="26"/>
        </w:rPr>
        <w:tab/>
      </w:r>
      <w:r w:rsidRPr="00B74619">
        <w:rPr>
          <w:sz w:val="26"/>
          <w:szCs w:val="26"/>
        </w:rPr>
        <w:t>Đại diện là:</w:t>
      </w:r>
      <w:r>
        <w:rPr>
          <w:sz w:val="26"/>
          <w:szCs w:val="26"/>
        </w:rPr>
        <w:t>……………………………</w:t>
      </w:r>
      <w:r w:rsidRPr="00B74619">
        <w:rPr>
          <w:sz w:val="26"/>
          <w:szCs w:val="26"/>
        </w:rPr>
        <w:t xml:space="preserve"> </w:t>
      </w:r>
      <w:r>
        <w:rPr>
          <w:sz w:val="26"/>
          <w:szCs w:val="26"/>
        </w:rPr>
        <w:t>.</w:t>
      </w:r>
      <w:r w:rsidRPr="00B74619">
        <w:rPr>
          <w:sz w:val="26"/>
          <w:szCs w:val="26"/>
        </w:rPr>
        <w:t xml:space="preserve"> </w:t>
      </w:r>
      <w:r>
        <w:rPr>
          <w:sz w:val="26"/>
          <w:szCs w:val="26"/>
        </w:rPr>
        <w:t>.</w:t>
      </w:r>
      <w:r w:rsidRPr="00B74619">
        <w:rPr>
          <w:sz w:val="26"/>
          <w:szCs w:val="26"/>
        </w:rPr>
        <w:t xml:space="preserve"> </w:t>
      </w:r>
      <w:r>
        <w:rPr>
          <w:sz w:val="26"/>
          <w:szCs w:val="26"/>
        </w:rPr>
        <w:t>.</w:t>
      </w:r>
      <w:r w:rsidRPr="00B74619">
        <w:rPr>
          <w:sz w:val="26"/>
          <w:szCs w:val="26"/>
        </w:rPr>
        <w:t>Chức vụ:</w:t>
      </w:r>
      <w:r>
        <w:rPr>
          <w:sz w:val="26"/>
          <w:szCs w:val="26"/>
        </w:rPr>
        <w:t>………………………………..</w:t>
      </w:r>
    </w:p>
    <w:p w:rsidR="00C32A74" w:rsidRPr="00B74619" w:rsidRDefault="00D20CC5" w:rsidP="00B74619">
      <w:pPr>
        <w:spacing w:line="360" w:lineRule="auto"/>
        <w:rPr>
          <w:sz w:val="26"/>
          <w:szCs w:val="26"/>
        </w:rPr>
      </w:pPr>
      <w:r>
        <w:rPr>
          <w:sz w:val="26"/>
          <w:szCs w:val="26"/>
        </w:rPr>
        <w:tab/>
      </w:r>
      <w:r w:rsidR="00C32A74" w:rsidRPr="00B74619">
        <w:rPr>
          <w:sz w:val="26"/>
          <w:szCs w:val="26"/>
        </w:rPr>
        <w:t>Hai bên cùng tiến hành lập biên bản về việc bên nhận hóa đơn (bên mua hàng) bị mất hóa đơn GTGT gốc liên 2 cụ thể như sau:</w:t>
      </w:r>
    </w:p>
    <w:tbl>
      <w:tblPr>
        <w:tblStyle w:val="TableGrid"/>
        <w:tblW w:w="0" w:type="auto"/>
        <w:tblLayout w:type="fixed"/>
        <w:tblLook w:val="04A0" w:firstRow="1" w:lastRow="0" w:firstColumn="1" w:lastColumn="0" w:noHBand="0" w:noVBand="1"/>
      </w:tblPr>
      <w:tblGrid>
        <w:gridCol w:w="708"/>
        <w:gridCol w:w="1101"/>
        <w:gridCol w:w="1843"/>
        <w:gridCol w:w="1134"/>
        <w:gridCol w:w="1134"/>
        <w:gridCol w:w="1134"/>
        <w:gridCol w:w="851"/>
        <w:gridCol w:w="1716"/>
      </w:tblGrid>
      <w:tr w:rsidR="00C32A74" w:rsidRPr="00D20CC5" w:rsidTr="00D20CC5">
        <w:tc>
          <w:tcPr>
            <w:tcW w:w="708" w:type="dxa"/>
            <w:vAlign w:val="center"/>
          </w:tcPr>
          <w:p w:rsidR="00C32A74" w:rsidRPr="00D20CC5" w:rsidRDefault="00C32A74" w:rsidP="00D20CC5">
            <w:pPr>
              <w:spacing w:line="360" w:lineRule="auto"/>
              <w:jc w:val="center"/>
              <w:rPr>
                <w:b/>
                <w:sz w:val="26"/>
                <w:szCs w:val="26"/>
              </w:rPr>
            </w:pPr>
            <w:r w:rsidRPr="00D20CC5">
              <w:rPr>
                <w:b/>
                <w:sz w:val="26"/>
                <w:szCs w:val="26"/>
              </w:rPr>
              <w:t>STT</w:t>
            </w:r>
          </w:p>
        </w:tc>
        <w:tc>
          <w:tcPr>
            <w:tcW w:w="1101" w:type="dxa"/>
            <w:vAlign w:val="center"/>
          </w:tcPr>
          <w:p w:rsidR="00C32A74" w:rsidRPr="00D20CC5" w:rsidRDefault="00C32A74" w:rsidP="00D20CC5">
            <w:pPr>
              <w:spacing w:line="360" w:lineRule="auto"/>
              <w:jc w:val="center"/>
              <w:rPr>
                <w:b/>
                <w:sz w:val="26"/>
                <w:szCs w:val="26"/>
              </w:rPr>
            </w:pPr>
            <w:r w:rsidRPr="00D20CC5">
              <w:rPr>
                <w:b/>
                <w:sz w:val="26"/>
                <w:szCs w:val="26"/>
              </w:rPr>
              <w:t>Tên loại hóa đơn</w:t>
            </w:r>
          </w:p>
        </w:tc>
        <w:tc>
          <w:tcPr>
            <w:tcW w:w="1843" w:type="dxa"/>
            <w:vAlign w:val="center"/>
          </w:tcPr>
          <w:p w:rsidR="00C32A74" w:rsidRPr="00D20CC5" w:rsidRDefault="00C32A74" w:rsidP="00D20CC5">
            <w:pPr>
              <w:spacing w:line="360" w:lineRule="auto"/>
              <w:jc w:val="center"/>
              <w:rPr>
                <w:b/>
                <w:sz w:val="26"/>
                <w:szCs w:val="26"/>
              </w:rPr>
            </w:pPr>
            <w:r w:rsidRPr="00D20CC5">
              <w:rPr>
                <w:b/>
                <w:sz w:val="26"/>
                <w:szCs w:val="26"/>
              </w:rPr>
              <w:t>Mẫu số</w:t>
            </w:r>
          </w:p>
        </w:tc>
        <w:tc>
          <w:tcPr>
            <w:tcW w:w="1134" w:type="dxa"/>
            <w:vAlign w:val="center"/>
          </w:tcPr>
          <w:p w:rsidR="00C32A74" w:rsidRPr="00D20CC5" w:rsidRDefault="00C32A74" w:rsidP="00D20CC5">
            <w:pPr>
              <w:spacing w:line="360" w:lineRule="auto"/>
              <w:jc w:val="center"/>
              <w:rPr>
                <w:b/>
                <w:sz w:val="26"/>
                <w:szCs w:val="26"/>
              </w:rPr>
            </w:pPr>
            <w:r w:rsidRPr="00D20CC5">
              <w:rPr>
                <w:b/>
                <w:sz w:val="26"/>
                <w:szCs w:val="26"/>
              </w:rPr>
              <w:t>Ký hiệu hóa đơn</w:t>
            </w:r>
          </w:p>
        </w:tc>
        <w:tc>
          <w:tcPr>
            <w:tcW w:w="1134" w:type="dxa"/>
            <w:vAlign w:val="center"/>
          </w:tcPr>
          <w:p w:rsidR="00C32A74" w:rsidRPr="00D20CC5" w:rsidRDefault="00C32A74" w:rsidP="00D20CC5">
            <w:pPr>
              <w:spacing w:line="360" w:lineRule="auto"/>
              <w:jc w:val="center"/>
              <w:rPr>
                <w:b/>
                <w:sz w:val="26"/>
                <w:szCs w:val="26"/>
              </w:rPr>
            </w:pPr>
            <w:r w:rsidRPr="00D20CC5">
              <w:rPr>
                <w:b/>
                <w:sz w:val="26"/>
                <w:szCs w:val="26"/>
              </w:rPr>
              <w:t>Số hóa đơn</w:t>
            </w:r>
          </w:p>
        </w:tc>
        <w:tc>
          <w:tcPr>
            <w:tcW w:w="1134" w:type="dxa"/>
            <w:vAlign w:val="center"/>
          </w:tcPr>
          <w:p w:rsidR="00C32A74" w:rsidRPr="00D20CC5" w:rsidRDefault="00C32A74" w:rsidP="00D20CC5">
            <w:pPr>
              <w:spacing w:line="360" w:lineRule="auto"/>
              <w:jc w:val="center"/>
              <w:rPr>
                <w:b/>
                <w:sz w:val="26"/>
                <w:szCs w:val="26"/>
              </w:rPr>
            </w:pPr>
            <w:r w:rsidRPr="00D20CC5">
              <w:rPr>
                <w:b/>
                <w:sz w:val="26"/>
                <w:szCs w:val="26"/>
              </w:rPr>
              <w:t>Số lượng</w:t>
            </w:r>
          </w:p>
        </w:tc>
        <w:tc>
          <w:tcPr>
            <w:tcW w:w="851" w:type="dxa"/>
            <w:vAlign w:val="center"/>
          </w:tcPr>
          <w:p w:rsidR="00C32A74" w:rsidRPr="00D20CC5" w:rsidRDefault="00C32A74" w:rsidP="00D20CC5">
            <w:pPr>
              <w:spacing w:line="360" w:lineRule="auto"/>
              <w:jc w:val="center"/>
              <w:rPr>
                <w:b/>
                <w:sz w:val="26"/>
                <w:szCs w:val="26"/>
              </w:rPr>
            </w:pPr>
            <w:r w:rsidRPr="00D20CC5">
              <w:rPr>
                <w:b/>
                <w:sz w:val="26"/>
                <w:szCs w:val="26"/>
              </w:rPr>
              <w:t>Liên hóa đơn</w:t>
            </w:r>
          </w:p>
        </w:tc>
        <w:tc>
          <w:tcPr>
            <w:tcW w:w="1716" w:type="dxa"/>
            <w:vAlign w:val="center"/>
          </w:tcPr>
          <w:p w:rsidR="00C32A74" w:rsidRPr="00D20CC5" w:rsidRDefault="00C32A74" w:rsidP="00D20CC5">
            <w:pPr>
              <w:spacing w:line="360" w:lineRule="auto"/>
              <w:jc w:val="center"/>
              <w:rPr>
                <w:b/>
                <w:sz w:val="26"/>
                <w:szCs w:val="26"/>
              </w:rPr>
            </w:pPr>
            <w:r w:rsidRPr="00D20CC5">
              <w:rPr>
                <w:b/>
                <w:sz w:val="26"/>
                <w:szCs w:val="26"/>
              </w:rPr>
              <w:t>Ghi chú</w:t>
            </w:r>
          </w:p>
        </w:tc>
      </w:tr>
      <w:tr w:rsidR="00C32A74" w:rsidRPr="00B74619" w:rsidTr="00D20CC5">
        <w:tc>
          <w:tcPr>
            <w:tcW w:w="708" w:type="dxa"/>
            <w:vAlign w:val="center"/>
          </w:tcPr>
          <w:p w:rsidR="00C32A74" w:rsidRPr="00D20CC5" w:rsidRDefault="00C32A74" w:rsidP="00D20CC5">
            <w:pPr>
              <w:spacing w:line="360" w:lineRule="auto"/>
              <w:jc w:val="center"/>
              <w:rPr>
                <w:b/>
                <w:sz w:val="26"/>
                <w:szCs w:val="26"/>
              </w:rPr>
            </w:pPr>
            <w:r w:rsidRPr="00D20CC5">
              <w:rPr>
                <w:b/>
                <w:sz w:val="26"/>
                <w:szCs w:val="26"/>
              </w:rPr>
              <w:t>1</w:t>
            </w:r>
          </w:p>
        </w:tc>
        <w:tc>
          <w:tcPr>
            <w:tcW w:w="1101" w:type="dxa"/>
            <w:vAlign w:val="center"/>
          </w:tcPr>
          <w:p w:rsidR="00C32A74" w:rsidRPr="00D20CC5" w:rsidRDefault="00C32A74" w:rsidP="00D20CC5">
            <w:pPr>
              <w:spacing w:line="360" w:lineRule="auto"/>
              <w:jc w:val="center"/>
              <w:rPr>
                <w:b/>
                <w:sz w:val="26"/>
                <w:szCs w:val="26"/>
              </w:rPr>
            </w:pPr>
            <w:r w:rsidRPr="00D20CC5">
              <w:rPr>
                <w:b/>
                <w:sz w:val="26"/>
                <w:szCs w:val="26"/>
              </w:rPr>
              <w:t>Giá trị gia tăng</w:t>
            </w:r>
          </w:p>
        </w:tc>
        <w:tc>
          <w:tcPr>
            <w:tcW w:w="1843" w:type="dxa"/>
            <w:vAlign w:val="center"/>
          </w:tcPr>
          <w:p w:rsidR="00C32A74" w:rsidRPr="00B74619" w:rsidRDefault="00C32A74" w:rsidP="00D20CC5">
            <w:pPr>
              <w:spacing w:line="360" w:lineRule="auto"/>
              <w:jc w:val="center"/>
              <w:rPr>
                <w:sz w:val="26"/>
                <w:szCs w:val="26"/>
              </w:rPr>
            </w:pPr>
            <w:r w:rsidRPr="00B74619">
              <w:rPr>
                <w:sz w:val="26"/>
                <w:szCs w:val="26"/>
              </w:rPr>
              <w:t>01GTKT3/001</w:t>
            </w:r>
          </w:p>
        </w:tc>
        <w:tc>
          <w:tcPr>
            <w:tcW w:w="1134" w:type="dxa"/>
            <w:vAlign w:val="center"/>
          </w:tcPr>
          <w:p w:rsidR="00C32A74" w:rsidRPr="00B74619" w:rsidRDefault="00C32A74" w:rsidP="00D20CC5">
            <w:pPr>
              <w:spacing w:line="360" w:lineRule="auto"/>
              <w:jc w:val="center"/>
              <w:rPr>
                <w:sz w:val="26"/>
                <w:szCs w:val="26"/>
              </w:rPr>
            </w:pPr>
            <w:r w:rsidRPr="00B74619">
              <w:rPr>
                <w:sz w:val="26"/>
                <w:szCs w:val="26"/>
              </w:rPr>
              <w:t>ND/12P</w:t>
            </w:r>
          </w:p>
        </w:tc>
        <w:tc>
          <w:tcPr>
            <w:tcW w:w="1134" w:type="dxa"/>
            <w:vAlign w:val="center"/>
          </w:tcPr>
          <w:p w:rsidR="00C32A74" w:rsidRPr="00B74619" w:rsidRDefault="00C32A74" w:rsidP="00D20CC5">
            <w:pPr>
              <w:spacing w:line="360" w:lineRule="auto"/>
              <w:jc w:val="center"/>
              <w:rPr>
                <w:sz w:val="26"/>
                <w:szCs w:val="26"/>
              </w:rPr>
            </w:pPr>
            <w:r w:rsidRPr="00B74619">
              <w:rPr>
                <w:sz w:val="26"/>
                <w:szCs w:val="26"/>
              </w:rPr>
              <w:t>0000100</w:t>
            </w:r>
          </w:p>
        </w:tc>
        <w:tc>
          <w:tcPr>
            <w:tcW w:w="1134" w:type="dxa"/>
            <w:vAlign w:val="center"/>
          </w:tcPr>
          <w:p w:rsidR="00C32A74" w:rsidRPr="00B74619" w:rsidRDefault="00C32A74" w:rsidP="00D20CC5">
            <w:pPr>
              <w:spacing w:line="360" w:lineRule="auto"/>
              <w:jc w:val="center"/>
              <w:rPr>
                <w:sz w:val="26"/>
                <w:szCs w:val="26"/>
              </w:rPr>
            </w:pPr>
            <w:r w:rsidRPr="00B74619">
              <w:rPr>
                <w:sz w:val="26"/>
                <w:szCs w:val="26"/>
              </w:rPr>
              <w:t>01</w:t>
            </w:r>
          </w:p>
        </w:tc>
        <w:tc>
          <w:tcPr>
            <w:tcW w:w="851" w:type="dxa"/>
            <w:vAlign w:val="center"/>
          </w:tcPr>
          <w:p w:rsidR="00C32A74" w:rsidRPr="00B74619" w:rsidRDefault="00C32A74" w:rsidP="00D20CC5">
            <w:pPr>
              <w:spacing w:line="360" w:lineRule="auto"/>
              <w:jc w:val="center"/>
              <w:rPr>
                <w:sz w:val="26"/>
                <w:szCs w:val="26"/>
              </w:rPr>
            </w:pPr>
            <w:r w:rsidRPr="00B74619">
              <w:rPr>
                <w:sz w:val="26"/>
                <w:szCs w:val="26"/>
              </w:rPr>
              <w:t>2</w:t>
            </w:r>
          </w:p>
        </w:tc>
        <w:tc>
          <w:tcPr>
            <w:tcW w:w="1716" w:type="dxa"/>
            <w:vAlign w:val="center"/>
          </w:tcPr>
          <w:p w:rsidR="00C32A74" w:rsidRPr="00B74619" w:rsidRDefault="00C32A74" w:rsidP="00D20CC5">
            <w:pPr>
              <w:spacing w:line="360" w:lineRule="auto"/>
              <w:jc w:val="center"/>
              <w:rPr>
                <w:sz w:val="26"/>
                <w:szCs w:val="26"/>
              </w:rPr>
            </w:pPr>
            <w:r w:rsidRPr="00B74619">
              <w:rPr>
                <w:sz w:val="26"/>
                <w:szCs w:val="26"/>
              </w:rPr>
              <w:t>Hóa đơn hàng hóa dịch vụ đã sử dụng, có bản sao liên 1 kèm theo</w:t>
            </w:r>
          </w:p>
        </w:tc>
      </w:tr>
    </w:tbl>
    <w:p w:rsidR="00C32A74" w:rsidRPr="00B74619" w:rsidRDefault="00D20CC5" w:rsidP="00B74619">
      <w:pPr>
        <w:spacing w:line="360" w:lineRule="auto"/>
        <w:rPr>
          <w:sz w:val="26"/>
          <w:szCs w:val="26"/>
        </w:rPr>
      </w:pPr>
      <w:r>
        <w:rPr>
          <w:sz w:val="26"/>
          <w:szCs w:val="26"/>
        </w:rPr>
        <w:tab/>
      </w:r>
      <w:r w:rsidR="00EA3709" w:rsidRPr="00D20CC5">
        <w:rPr>
          <w:b/>
          <w:sz w:val="26"/>
          <w:szCs w:val="26"/>
        </w:rPr>
        <w:t>Lý do mất hóa đơn</w:t>
      </w:r>
      <w:r w:rsidR="00EA3709" w:rsidRPr="00B74619">
        <w:rPr>
          <w:sz w:val="26"/>
          <w:szCs w:val="26"/>
        </w:rPr>
        <w:t>: Bị mất trong quá trình lưu trữ hóa đơn</w:t>
      </w:r>
    </w:p>
    <w:p w:rsidR="00EA3709" w:rsidRPr="00B74619" w:rsidRDefault="00D20CC5" w:rsidP="00B74619">
      <w:pPr>
        <w:spacing w:line="360" w:lineRule="auto"/>
        <w:rPr>
          <w:sz w:val="26"/>
          <w:szCs w:val="26"/>
        </w:rPr>
      </w:pPr>
      <w:r>
        <w:rPr>
          <w:sz w:val="26"/>
          <w:szCs w:val="26"/>
        </w:rPr>
        <w:lastRenderedPageBreak/>
        <w:tab/>
      </w:r>
      <w:r w:rsidR="00EA3709" w:rsidRPr="00B74619">
        <w:rPr>
          <w:sz w:val="26"/>
          <w:szCs w:val="26"/>
        </w:rPr>
        <w:t>Liên 2 của Hóa đơn trên, bên mua hàng (bên nhận hóa đơn) đã thực hiện kê khai thuế GTGT vào tháng 12/2016</w:t>
      </w:r>
    </w:p>
    <w:p w:rsidR="00EA3709" w:rsidRPr="00B74619" w:rsidRDefault="00D20CC5" w:rsidP="00B74619">
      <w:pPr>
        <w:spacing w:line="360" w:lineRule="auto"/>
        <w:rPr>
          <w:sz w:val="26"/>
          <w:szCs w:val="26"/>
        </w:rPr>
      </w:pPr>
      <w:r>
        <w:rPr>
          <w:sz w:val="26"/>
          <w:szCs w:val="26"/>
        </w:rPr>
        <w:tab/>
      </w:r>
      <w:r w:rsidR="00EA3709" w:rsidRPr="00B74619">
        <w:rPr>
          <w:sz w:val="26"/>
          <w:szCs w:val="26"/>
        </w:rPr>
        <w:t>Chúng tôi lập Biên bản này để làm cơ sở cho hai bên thực hiện việc kê khai thuế và cam kết hoàn toàn chịu trách nhiệm về việc mất hóa đơn này</w:t>
      </w:r>
    </w:p>
    <w:p w:rsidR="00EA3709" w:rsidRPr="00B74619" w:rsidRDefault="00D20CC5" w:rsidP="00B74619">
      <w:pPr>
        <w:spacing w:line="360" w:lineRule="auto"/>
        <w:rPr>
          <w:sz w:val="26"/>
          <w:szCs w:val="26"/>
        </w:rPr>
      </w:pPr>
      <w:r>
        <w:rPr>
          <w:sz w:val="26"/>
          <w:szCs w:val="26"/>
        </w:rPr>
        <w:tab/>
      </w:r>
      <w:r w:rsidR="00EA3709" w:rsidRPr="00B74619">
        <w:rPr>
          <w:sz w:val="26"/>
          <w:szCs w:val="26"/>
        </w:rPr>
        <w:t>Biên bản được lập thành 02 bản, mỗi bên giữ 01 bản có giá trị như nhau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EA3709" w:rsidRPr="00D20CC5" w:rsidTr="00D20CC5">
        <w:tc>
          <w:tcPr>
            <w:tcW w:w="4810" w:type="dxa"/>
          </w:tcPr>
          <w:p w:rsidR="00EA3709" w:rsidRPr="00D20CC5" w:rsidRDefault="00EA3709" w:rsidP="00D20CC5">
            <w:pPr>
              <w:spacing w:line="360" w:lineRule="auto"/>
              <w:jc w:val="center"/>
              <w:rPr>
                <w:b/>
                <w:sz w:val="26"/>
                <w:szCs w:val="26"/>
              </w:rPr>
            </w:pPr>
            <w:r w:rsidRPr="00D20CC5">
              <w:rPr>
                <w:b/>
                <w:sz w:val="26"/>
                <w:szCs w:val="26"/>
              </w:rPr>
              <w:t>BÊN NHẬN HÓA ĐƠN</w:t>
            </w:r>
          </w:p>
        </w:tc>
        <w:tc>
          <w:tcPr>
            <w:tcW w:w="4811" w:type="dxa"/>
          </w:tcPr>
          <w:p w:rsidR="00EA3709" w:rsidRPr="00D20CC5" w:rsidRDefault="00EA3709" w:rsidP="00D20CC5">
            <w:pPr>
              <w:spacing w:line="360" w:lineRule="auto"/>
              <w:jc w:val="center"/>
              <w:rPr>
                <w:b/>
                <w:sz w:val="26"/>
                <w:szCs w:val="26"/>
              </w:rPr>
            </w:pPr>
            <w:r w:rsidRPr="00D20CC5">
              <w:rPr>
                <w:b/>
                <w:sz w:val="26"/>
                <w:szCs w:val="26"/>
              </w:rPr>
              <w:t>BÊN GIAO HÓA ĐƠN</w:t>
            </w:r>
          </w:p>
        </w:tc>
      </w:tr>
    </w:tbl>
    <w:p w:rsidR="00EA3709" w:rsidRPr="00B74619" w:rsidRDefault="00EA3709" w:rsidP="00B74619">
      <w:pPr>
        <w:spacing w:line="360" w:lineRule="auto"/>
        <w:rPr>
          <w:sz w:val="26"/>
          <w:szCs w:val="26"/>
        </w:rPr>
      </w:pPr>
    </w:p>
    <w:sectPr w:rsidR="00EA3709" w:rsidRPr="00B74619" w:rsidSect="00826B1E">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44E"/>
    <w:rsid w:val="003637BF"/>
    <w:rsid w:val="004F744E"/>
    <w:rsid w:val="00826B1E"/>
    <w:rsid w:val="00B74619"/>
    <w:rsid w:val="00C32A74"/>
    <w:rsid w:val="00D20CC5"/>
    <w:rsid w:val="00EA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A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A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2019-08-23T08:38:00Z</dcterms:created>
  <dcterms:modified xsi:type="dcterms:W3CDTF">2019-08-26T03:47:00Z</dcterms:modified>
</cp:coreProperties>
</file>