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492" w:type="dxa"/>
        <w:tblBorders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0"/>
        <w:gridCol w:w="720"/>
        <w:gridCol w:w="720"/>
        <w:gridCol w:w="840"/>
        <w:gridCol w:w="5520"/>
        <w:gridCol w:w="1680"/>
      </w:tblGrid>
      <w:tr w:rsidR="00891F29" w:rsidRPr="003E4C63" w:rsidTr="00A136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  <w:vMerge w:val="restart"/>
            <w:tcBorders>
              <w:top w:val="single" w:sz="6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2"/>
              </w:rPr>
            </w:pPr>
            <w:r w:rsidRPr="003E4C63">
              <w:rPr>
                <w:b/>
                <w:color w:val="auto"/>
                <w:sz w:val="22"/>
              </w:rPr>
              <w:t>TT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Số hiệu TK</w:t>
            </w:r>
          </w:p>
        </w:tc>
        <w:tc>
          <w:tcPr>
            <w:tcW w:w="5520" w:type="dxa"/>
            <w:vMerge w:val="restart"/>
            <w:tcBorders>
              <w:top w:val="single" w:sz="6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color w:val="auto"/>
              </w:rPr>
            </w:pPr>
            <w:r w:rsidRPr="003E4C63">
              <w:rPr>
                <w:b/>
                <w:color w:val="auto"/>
                <w:sz w:val="24"/>
              </w:rPr>
              <w:t>TÊN TÀI KHOẢN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</w:tcBorders>
          </w:tcPr>
          <w:p w:rsidR="00891F29" w:rsidRDefault="00891F29" w:rsidP="00A13642">
            <w:pPr>
              <w:pStyle w:val="Heading3"/>
              <w:keepNext w:val="0"/>
              <w:keepLines/>
              <w:widowControl w:val="0"/>
              <w:spacing w:before="80"/>
              <w:ind w:left="0" w:firstLine="1440"/>
              <w:rPr>
                <w:rFonts w:ascii="Times New Roman" w:hAnsi="Times New Roman"/>
                <w:sz w:val="24"/>
                <w:szCs w:val="24"/>
              </w:rPr>
            </w:pPr>
          </w:p>
          <w:p w:rsidR="00891F29" w:rsidRPr="00962FD0" w:rsidRDefault="00891F29" w:rsidP="00A13642">
            <w:pPr>
              <w:rPr>
                <w:color w:val="auto"/>
              </w:rPr>
            </w:pPr>
            <w:r w:rsidRPr="00962FD0">
              <w:rPr>
                <w:color w:val="auto"/>
              </w:rPr>
              <w:t>GHI CHÚ</w:t>
            </w: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vMerge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color w:val="auto"/>
                <w:sz w:val="20"/>
              </w:rPr>
            </w:pPr>
            <w:r w:rsidRPr="003E4C63">
              <w:rPr>
                <w:color w:val="auto"/>
                <w:sz w:val="20"/>
              </w:rPr>
              <w:t>Cấp 1</w:t>
            </w:r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color w:val="auto"/>
                <w:sz w:val="20"/>
              </w:rPr>
            </w:pPr>
            <w:r w:rsidRPr="003E4C63">
              <w:rPr>
                <w:color w:val="auto"/>
                <w:sz w:val="20"/>
              </w:rPr>
              <w:t>Cấp 2</w:t>
            </w:r>
          </w:p>
        </w:tc>
        <w:tc>
          <w:tcPr>
            <w:tcW w:w="84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color w:val="auto"/>
                <w:sz w:val="20"/>
              </w:rPr>
            </w:pPr>
            <w:r w:rsidRPr="003E4C63">
              <w:rPr>
                <w:color w:val="auto"/>
                <w:sz w:val="20"/>
              </w:rPr>
              <w:t>Cấp  3</w:t>
            </w:r>
          </w:p>
        </w:tc>
        <w:tc>
          <w:tcPr>
            <w:tcW w:w="5520" w:type="dxa"/>
            <w:vMerge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color w:val="auto"/>
              </w:rPr>
            </w:pPr>
          </w:p>
        </w:tc>
        <w:tc>
          <w:tcPr>
            <w:tcW w:w="1680" w:type="dxa"/>
            <w:vMerge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3E4C63">
              <w:rPr>
                <w:b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3E4C63">
              <w:rPr>
                <w:b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3E4C63">
              <w:rPr>
                <w:b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3E4C63">
              <w:rPr>
                <w:b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5520" w:type="dxa"/>
            <w:tcBorders>
              <w:top w:val="single" w:sz="6" w:space="0" w:color="auto"/>
              <w:bottom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3E4C63">
              <w:rPr>
                <w:b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1680" w:type="dxa"/>
            <w:tcBorders>
              <w:top w:val="single" w:sz="6" w:space="0" w:color="auto"/>
              <w:bottom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3E4C63">
              <w:rPr>
                <w:b/>
                <w:i/>
                <w:color w:val="auto"/>
                <w:sz w:val="22"/>
                <w:szCs w:val="22"/>
              </w:rPr>
              <w:t>6</w:t>
            </w: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240" w:after="12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240" w:after="12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240" w:after="120"/>
              <w:jc w:val="center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 xml:space="preserve">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240" w:after="12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jc w:val="center"/>
              <w:rPr>
                <w:b/>
                <w:color w:val="auto"/>
                <w:sz w:val="24"/>
              </w:rPr>
            </w:pPr>
          </w:p>
          <w:p w:rsidR="00891F29" w:rsidRPr="003E4C63" w:rsidRDefault="00891F29" w:rsidP="00A13642">
            <w:pPr>
              <w:keepLines/>
              <w:widowControl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3E4C63">
              <w:rPr>
                <w:b/>
                <w:color w:val="auto"/>
                <w:sz w:val="22"/>
                <w:szCs w:val="22"/>
              </w:rPr>
              <w:t>LOẠI TÀI KHOẢN 1</w:t>
            </w:r>
          </w:p>
          <w:p w:rsidR="00891F29" w:rsidRPr="003E4C63" w:rsidRDefault="00891F29" w:rsidP="00A13642">
            <w:pPr>
              <w:keepLines/>
              <w:widowControl w:val="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TÀI SẢN NGẮN HẠN</w:t>
            </w:r>
          </w:p>
        </w:tc>
        <w:tc>
          <w:tcPr>
            <w:tcW w:w="168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240" w:after="12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111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</w:tcPr>
          <w:p w:rsidR="00891F29" w:rsidRPr="003E4C63" w:rsidRDefault="00891F29" w:rsidP="00A13642">
            <w:pPr>
              <w:pStyle w:val="Heading1"/>
              <w:keepNext w:val="0"/>
              <w:keepLines/>
              <w:widowControl w:val="0"/>
              <w:spacing w:before="80"/>
              <w:jc w:val="left"/>
              <w:rPr>
                <w:rFonts w:ascii="Times New Roman" w:hAnsi="Times New Roman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pStyle w:val="Heading1"/>
              <w:keepNext w:val="0"/>
              <w:keepLines/>
              <w:widowControl w:val="0"/>
              <w:spacing w:before="80"/>
              <w:jc w:val="left"/>
              <w:rPr>
                <w:rFonts w:ascii="Times New Roman" w:hAnsi="Times New Roman"/>
              </w:rPr>
            </w:pPr>
            <w:r w:rsidRPr="003E4C63">
              <w:rPr>
                <w:rFonts w:ascii="Times New Roman" w:hAnsi="Times New Roman"/>
              </w:rPr>
              <w:t>Tiền mặt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1111</w:t>
            </w: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 xml:space="preserve">Tiền Việt </w:t>
            </w:r>
            <w:smartTag w:uri="urn:schemas-microsoft-com:office:smarttags" w:element="country-region">
              <w:smartTag w:uri="urn:schemas-microsoft-com:office:smarttags" w:element="place">
                <w:r w:rsidRPr="003E4C63">
                  <w:rPr>
                    <w:color w:val="auto"/>
                    <w:sz w:val="24"/>
                  </w:rPr>
                  <w:t>Nam</w:t>
                </w:r>
              </w:smartTag>
            </w:smartTag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1112</w:t>
            </w: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Ngoại tệ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1113</w:t>
            </w: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  <w:r w:rsidRPr="003E4C63">
              <w:rPr>
                <w:color w:val="auto"/>
                <w:sz w:val="22"/>
              </w:rPr>
              <w:t xml:space="preserve">Vàng, bạc, kim khí quý, </w:t>
            </w:r>
            <w:r w:rsidRPr="003E4C63">
              <w:rPr>
                <w:rFonts w:hint="eastAsia"/>
                <w:color w:val="auto"/>
                <w:sz w:val="22"/>
              </w:rPr>
              <w:t>đ</w:t>
            </w:r>
            <w:r w:rsidRPr="003E4C63">
              <w:rPr>
                <w:color w:val="auto"/>
                <w:sz w:val="22"/>
              </w:rPr>
              <w:t>á quý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2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112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Tiền gửi Ngân hàng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  <w:r w:rsidRPr="003E4C63">
              <w:rPr>
                <w:color w:val="auto"/>
                <w:sz w:val="20"/>
              </w:rPr>
              <w:t xml:space="preserve">Chi tiết theo </w:t>
            </w: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1121</w:t>
            </w: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 xml:space="preserve">Tiền Việt </w:t>
            </w:r>
            <w:smartTag w:uri="urn:schemas-microsoft-com:office:smarttags" w:element="country-region">
              <w:smartTag w:uri="urn:schemas-microsoft-com:office:smarttags" w:element="place">
                <w:r w:rsidRPr="003E4C63">
                  <w:rPr>
                    <w:color w:val="auto"/>
                    <w:sz w:val="24"/>
                  </w:rPr>
                  <w:t>Nam</w:t>
                </w:r>
              </w:smartTag>
            </w:smartTag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  <w:r w:rsidRPr="003E4C63">
              <w:rPr>
                <w:color w:val="auto"/>
                <w:sz w:val="20"/>
              </w:rPr>
              <w:t>từng ngân hàng</w:t>
            </w: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1122</w:t>
            </w: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Ngoại tệ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1123</w:t>
            </w: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 xml:space="preserve">Vàng, bạc, kim khí quý, </w:t>
            </w:r>
            <w:r w:rsidRPr="003E4C63">
              <w:rPr>
                <w:rFonts w:hint="eastAsia"/>
                <w:color w:val="auto"/>
                <w:sz w:val="24"/>
              </w:rPr>
              <w:t>đ</w:t>
            </w:r>
            <w:r w:rsidRPr="003E4C63">
              <w:rPr>
                <w:color w:val="auto"/>
                <w:sz w:val="24"/>
              </w:rPr>
              <w:t>á quý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3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121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 xml:space="preserve">Đầu tư tài chính ngắn hạn 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4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131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Phải thu của khách hàng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  <w:r w:rsidRPr="003E4C63">
              <w:rPr>
                <w:color w:val="auto"/>
                <w:sz w:val="20"/>
              </w:rPr>
              <w:t>Chi tiết theo từng khách hàng</w:t>
            </w: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5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133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Thuế GTGT được khấu trừ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1331</w:t>
            </w: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both"/>
              <w:rPr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both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Thuế GTGT được khấu trừ của hàng hoá, dịch vụ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1332</w:t>
            </w: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Thuế GTGT được khấu trừ của TSCĐ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6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138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Phải thu khác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1381</w:t>
            </w: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Tài sản thiếu chờ xử lý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1388</w:t>
            </w: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Phải thu khác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7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141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Tạm ứng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  <w:r w:rsidRPr="003E4C63">
              <w:rPr>
                <w:color w:val="auto"/>
                <w:sz w:val="20"/>
              </w:rPr>
              <w:t>Chi tiết theo đối tượng</w:t>
            </w: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8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142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Chi phí trả tr</w:t>
            </w:r>
            <w:r w:rsidRPr="003E4C63">
              <w:rPr>
                <w:rFonts w:hint="eastAsia"/>
                <w:b/>
                <w:color w:val="auto"/>
                <w:sz w:val="24"/>
              </w:rPr>
              <w:t>ư</w:t>
            </w:r>
            <w:r w:rsidRPr="003E4C63">
              <w:rPr>
                <w:b/>
                <w:color w:val="auto"/>
                <w:sz w:val="24"/>
              </w:rPr>
              <w:t>ớc ngắn hạn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9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152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Nguyên liệu, vật liệu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  <w:r w:rsidRPr="003E4C63">
              <w:rPr>
                <w:color w:val="auto"/>
                <w:sz w:val="20"/>
              </w:rPr>
              <w:t>Chi tiết theo yêu cầu quản lý</w:t>
            </w: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10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153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840" w:type="dxa"/>
          </w:tcPr>
          <w:p w:rsidR="00891F29" w:rsidRPr="003E4C63" w:rsidRDefault="00891F29" w:rsidP="00A13642">
            <w:pPr>
              <w:pStyle w:val="Heading1"/>
              <w:keepNext w:val="0"/>
              <w:keepLines/>
              <w:widowControl w:val="0"/>
              <w:spacing w:before="8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pStyle w:val="Heading1"/>
              <w:keepNext w:val="0"/>
              <w:keepLines/>
              <w:widowControl w:val="0"/>
              <w:spacing w:before="80"/>
              <w:jc w:val="both"/>
              <w:rPr>
                <w:rFonts w:ascii="Times New Roman" w:hAnsi="Times New Roman"/>
                <w:sz w:val="24"/>
              </w:rPr>
            </w:pPr>
            <w:r w:rsidRPr="003E4C63">
              <w:rPr>
                <w:rFonts w:ascii="Times New Roman" w:hAnsi="Times New Roman"/>
                <w:sz w:val="24"/>
              </w:rPr>
              <w:t>Công cụ, dụng cụ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  <w:r w:rsidRPr="003E4C63">
              <w:rPr>
                <w:color w:val="auto"/>
                <w:sz w:val="20"/>
              </w:rPr>
              <w:t>Chi tiết theo yêu cầu quản lý</w:t>
            </w: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11</w:t>
            </w: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154</w:t>
            </w: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both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Chi phí sản xuất, kinh doanh dở dang</w:t>
            </w:r>
          </w:p>
        </w:tc>
        <w:tc>
          <w:tcPr>
            <w:tcW w:w="168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  <w:r w:rsidRPr="003E4C63">
              <w:rPr>
                <w:color w:val="auto"/>
                <w:sz w:val="20"/>
              </w:rPr>
              <w:t>Chi tiết theo yêu cầu quản lý</w:t>
            </w: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12</w:t>
            </w: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155</w:t>
            </w: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Thành phẩm</w:t>
            </w:r>
          </w:p>
        </w:tc>
        <w:tc>
          <w:tcPr>
            <w:tcW w:w="168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  <w:r w:rsidRPr="003E4C63">
              <w:rPr>
                <w:color w:val="auto"/>
                <w:sz w:val="20"/>
              </w:rPr>
              <w:t>Chi tiết theo yêu cầu quản lý</w:t>
            </w: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13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156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Hàng hoá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  <w:r w:rsidRPr="003E4C63">
              <w:rPr>
                <w:color w:val="auto"/>
                <w:sz w:val="20"/>
              </w:rPr>
              <w:t>Chi tiết theo yêu cầu quản lý</w:t>
            </w: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14</w:t>
            </w:r>
          </w:p>
        </w:tc>
        <w:tc>
          <w:tcPr>
            <w:tcW w:w="7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157</w:t>
            </w:r>
          </w:p>
        </w:tc>
        <w:tc>
          <w:tcPr>
            <w:tcW w:w="7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Hàng gửi đi bán</w:t>
            </w:r>
          </w:p>
        </w:tc>
        <w:tc>
          <w:tcPr>
            <w:tcW w:w="168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  <w:r w:rsidRPr="003E4C63">
              <w:rPr>
                <w:color w:val="auto"/>
                <w:sz w:val="20"/>
              </w:rPr>
              <w:t>Chi tiết theo yêu cầu quản lý</w:t>
            </w: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15</w:t>
            </w:r>
          </w:p>
        </w:tc>
        <w:tc>
          <w:tcPr>
            <w:tcW w:w="7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159</w:t>
            </w:r>
          </w:p>
        </w:tc>
        <w:tc>
          <w:tcPr>
            <w:tcW w:w="7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 xml:space="preserve">Các khoản dự phòng </w:t>
            </w:r>
          </w:p>
        </w:tc>
        <w:tc>
          <w:tcPr>
            <w:tcW w:w="168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1591</w:t>
            </w:r>
          </w:p>
        </w:tc>
        <w:tc>
          <w:tcPr>
            <w:tcW w:w="84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both"/>
              <w:rPr>
                <w:color w:val="auto"/>
                <w:sz w:val="24"/>
              </w:rPr>
            </w:pPr>
          </w:p>
        </w:tc>
        <w:tc>
          <w:tcPr>
            <w:tcW w:w="55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both"/>
              <w:rPr>
                <w:b/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Dự phòng giảm giá đầu tư tài chính ngắn hạn</w:t>
            </w:r>
          </w:p>
        </w:tc>
        <w:tc>
          <w:tcPr>
            <w:tcW w:w="168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1592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both"/>
              <w:rPr>
                <w:color w:val="auto"/>
                <w:sz w:val="24"/>
              </w:rPr>
            </w:pPr>
          </w:p>
        </w:tc>
        <w:tc>
          <w:tcPr>
            <w:tcW w:w="55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both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Dự phòng phải thu khó đòi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1593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both"/>
              <w:rPr>
                <w:color w:val="auto"/>
                <w:sz w:val="24"/>
              </w:rPr>
            </w:pP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both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Dự phòng giảm giá hàng tồn kho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240" w:after="12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240" w:after="12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240" w:after="120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240" w:after="12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</w:tcPr>
          <w:p w:rsidR="00891F29" w:rsidRDefault="00891F29" w:rsidP="00A13642">
            <w:pPr>
              <w:keepLines/>
              <w:widowControl w:val="0"/>
              <w:spacing w:after="120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891F29" w:rsidRDefault="00891F29" w:rsidP="00A13642">
            <w:pPr>
              <w:keepLines/>
              <w:widowControl w:val="0"/>
              <w:spacing w:after="120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891F29" w:rsidRPr="003E4C63" w:rsidRDefault="00891F29" w:rsidP="00A13642">
            <w:pPr>
              <w:keepLines/>
              <w:widowControl w:val="0"/>
              <w:spacing w:after="120"/>
              <w:jc w:val="center"/>
              <w:rPr>
                <w:b/>
                <w:color w:val="auto"/>
                <w:sz w:val="22"/>
                <w:szCs w:val="22"/>
              </w:rPr>
            </w:pPr>
            <w:r w:rsidRPr="003E4C63">
              <w:rPr>
                <w:b/>
                <w:color w:val="auto"/>
                <w:sz w:val="22"/>
                <w:szCs w:val="22"/>
              </w:rPr>
              <w:t xml:space="preserve">LOẠI TÀI KHOẢN 2 </w:t>
            </w:r>
          </w:p>
          <w:p w:rsidR="00891F29" w:rsidRPr="003E4C63" w:rsidRDefault="00891F29" w:rsidP="00A13642">
            <w:pPr>
              <w:keepLines/>
              <w:widowControl w:val="0"/>
              <w:spacing w:after="12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 xml:space="preserve"> TÀI SẢN DÀI HẠN 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240" w:after="12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16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211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Tài sản cố định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2111</w:t>
            </w: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TSCĐ hữu hình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2112</w:t>
            </w: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TSCĐ thuê tài chính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2113</w:t>
            </w: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TSCĐ vô hình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17</w:t>
            </w: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214</w:t>
            </w: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Hao mòn TSCĐ</w:t>
            </w:r>
          </w:p>
        </w:tc>
        <w:tc>
          <w:tcPr>
            <w:tcW w:w="168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2141</w:t>
            </w:r>
          </w:p>
        </w:tc>
        <w:tc>
          <w:tcPr>
            <w:tcW w:w="84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55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Hao mòn TSCĐ hữu hình</w:t>
            </w:r>
          </w:p>
        </w:tc>
        <w:tc>
          <w:tcPr>
            <w:tcW w:w="168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2142</w:t>
            </w:r>
          </w:p>
        </w:tc>
        <w:tc>
          <w:tcPr>
            <w:tcW w:w="84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Hao mòn TSCĐ thuê tài chính</w:t>
            </w:r>
          </w:p>
        </w:tc>
        <w:tc>
          <w:tcPr>
            <w:tcW w:w="168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2143</w:t>
            </w: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 xml:space="preserve">Hao mòn TSCĐ vô hình 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2147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 xml:space="preserve">Hao mòn bất </w:t>
            </w:r>
            <w:r w:rsidRPr="003E4C63">
              <w:rPr>
                <w:rFonts w:hint="eastAsia"/>
                <w:color w:val="auto"/>
                <w:sz w:val="24"/>
              </w:rPr>
              <w:t>đ</w:t>
            </w:r>
            <w:r w:rsidRPr="003E4C63">
              <w:rPr>
                <w:color w:val="auto"/>
                <w:sz w:val="24"/>
              </w:rPr>
              <w:t xml:space="preserve">ộng sản </w:t>
            </w:r>
            <w:r w:rsidRPr="003E4C63">
              <w:rPr>
                <w:rFonts w:hint="eastAsia"/>
                <w:color w:val="auto"/>
                <w:sz w:val="24"/>
              </w:rPr>
              <w:t>đ</w:t>
            </w:r>
            <w:r w:rsidRPr="003E4C63">
              <w:rPr>
                <w:color w:val="auto"/>
                <w:sz w:val="24"/>
              </w:rPr>
              <w:t>ầu t</w:t>
            </w:r>
            <w:r w:rsidRPr="003E4C63">
              <w:rPr>
                <w:rFonts w:hint="eastAsia"/>
                <w:color w:val="auto"/>
                <w:sz w:val="24"/>
              </w:rPr>
              <w:t>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18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217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 xml:space="preserve">Bất </w:t>
            </w:r>
            <w:r w:rsidRPr="003E4C63">
              <w:rPr>
                <w:rFonts w:hint="eastAsia"/>
                <w:b/>
                <w:color w:val="auto"/>
                <w:sz w:val="24"/>
              </w:rPr>
              <w:t>đ</w:t>
            </w:r>
            <w:r w:rsidRPr="003E4C63">
              <w:rPr>
                <w:b/>
                <w:color w:val="auto"/>
                <w:sz w:val="24"/>
              </w:rPr>
              <w:t xml:space="preserve">ộng sản </w:t>
            </w:r>
            <w:r w:rsidRPr="003E4C63">
              <w:rPr>
                <w:rFonts w:hint="eastAsia"/>
                <w:b/>
                <w:color w:val="auto"/>
                <w:sz w:val="24"/>
              </w:rPr>
              <w:t>đ</w:t>
            </w:r>
            <w:r w:rsidRPr="003E4C63">
              <w:rPr>
                <w:b/>
                <w:color w:val="auto"/>
                <w:sz w:val="24"/>
              </w:rPr>
              <w:t>ầu t</w:t>
            </w:r>
            <w:r w:rsidRPr="003E4C63">
              <w:rPr>
                <w:rFonts w:hint="eastAsia"/>
                <w:b/>
                <w:color w:val="auto"/>
                <w:sz w:val="24"/>
              </w:rPr>
              <w:t>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19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221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 xml:space="preserve">Đầu tư tài chính dài hạn 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2212</w:t>
            </w: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Vốn góp liên doanh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2213</w:t>
            </w: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rFonts w:hint="eastAsia"/>
                <w:color w:val="auto"/>
                <w:sz w:val="24"/>
              </w:rPr>
              <w:t>Đ</w:t>
            </w:r>
            <w:r w:rsidRPr="003E4C63">
              <w:rPr>
                <w:color w:val="auto"/>
                <w:sz w:val="24"/>
              </w:rPr>
              <w:t>ầu t</w:t>
            </w:r>
            <w:r w:rsidRPr="003E4C63">
              <w:rPr>
                <w:rFonts w:hint="eastAsia"/>
                <w:color w:val="auto"/>
                <w:sz w:val="24"/>
              </w:rPr>
              <w:t>ư</w:t>
            </w:r>
            <w:r w:rsidRPr="003E4C63">
              <w:rPr>
                <w:color w:val="auto"/>
                <w:sz w:val="24"/>
              </w:rPr>
              <w:t xml:space="preserve"> vào công ty liên kết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2218</w:t>
            </w: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Đầu tư tài chính dài hạn khác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20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229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both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Dự phòng giảm giá đầu tư tài chính dài hạn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21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241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Xây dựng cơ bản dở dang</w:t>
            </w:r>
            <w:r w:rsidRPr="003E4C63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2411</w:t>
            </w: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Mua sắm TSC</w:t>
            </w:r>
            <w:r w:rsidRPr="003E4C63">
              <w:rPr>
                <w:rFonts w:hint="eastAsia"/>
                <w:color w:val="auto"/>
                <w:sz w:val="24"/>
              </w:rPr>
              <w:t>Đ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2412</w:t>
            </w: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Xây dựng c</w:t>
            </w:r>
            <w:r w:rsidRPr="003E4C63">
              <w:rPr>
                <w:rFonts w:hint="eastAsia"/>
                <w:color w:val="auto"/>
                <w:sz w:val="24"/>
              </w:rPr>
              <w:t>ơ</w:t>
            </w:r>
            <w:r w:rsidRPr="003E4C63">
              <w:rPr>
                <w:color w:val="auto"/>
                <w:sz w:val="24"/>
              </w:rPr>
              <w:t xml:space="preserve"> bản dở dang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2413</w:t>
            </w: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Sửa chữa lớn TSC</w:t>
            </w:r>
            <w:r w:rsidRPr="003E4C63">
              <w:rPr>
                <w:rFonts w:hint="eastAsia"/>
                <w:color w:val="auto"/>
                <w:sz w:val="24"/>
              </w:rPr>
              <w:t>Đ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22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242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Chi phí trả trước dài hạn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23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244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Ký quỹ, ký c</w:t>
            </w:r>
            <w:r w:rsidRPr="003E4C63">
              <w:rPr>
                <w:rFonts w:hint="eastAsia"/>
                <w:b/>
                <w:color w:val="auto"/>
                <w:sz w:val="24"/>
              </w:rPr>
              <w:t>ư</w:t>
            </w:r>
            <w:r w:rsidRPr="003E4C63">
              <w:rPr>
                <w:b/>
                <w:color w:val="auto"/>
                <w:sz w:val="24"/>
              </w:rPr>
              <w:t>ợc dài hạn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240" w:after="12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240" w:after="12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240" w:after="120"/>
              <w:rPr>
                <w:color w:val="auto"/>
                <w:sz w:val="24"/>
              </w:rPr>
            </w:pP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240" w:after="12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after="120"/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891F29" w:rsidRPr="003E4C63" w:rsidRDefault="00891F29" w:rsidP="00A13642">
            <w:pPr>
              <w:keepLines/>
              <w:widowControl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3E4C63">
              <w:rPr>
                <w:b/>
                <w:color w:val="auto"/>
                <w:sz w:val="22"/>
                <w:szCs w:val="22"/>
              </w:rPr>
              <w:t xml:space="preserve">LOẠI TÀI KHOẢN 3 </w:t>
            </w:r>
          </w:p>
          <w:p w:rsidR="00891F29" w:rsidRPr="003E4C63" w:rsidRDefault="00891F29" w:rsidP="00A13642">
            <w:pPr>
              <w:keepLines/>
              <w:widowControl w:val="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NỢ PHẢI TRẢ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240" w:after="12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24</w:t>
            </w: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311</w:t>
            </w: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891F29" w:rsidRPr="003E4C63" w:rsidRDefault="00891F29" w:rsidP="00A13642">
            <w:pPr>
              <w:pStyle w:val="Heading1"/>
              <w:keepNext w:val="0"/>
              <w:keepLines/>
              <w:widowControl w:val="0"/>
              <w:spacing w:before="80"/>
              <w:ind w:firstLine="3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520" w:type="dxa"/>
            <w:tcBorders>
              <w:bottom w:val="nil"/>
            </w:tcBorders>
          </w:tcPr>
          <w:p w:rsidR="00891F29" w:rsidRPr="003E4C63" w:rsidRDefault="00891F29" w:rsidP="00A13642">
            <w:pPr>
              <w:pStyle w:val="Heading1"/>
              <w:keepNext w:val="0"/>
              <w:keepLines/>
              <w:widowControl w:val="0"/>
              <w:spacing w:before="80"/>
              <w:ind w:firstLine="34"/>
              <w:jc w:val="left"/>
              <w:rPr>
                <w:rFonts w:ascii="Times New Roman" w:hAnsi="Times New Roman"/>
                <w:sz w:val="24"/>
              </w:rPr>
            </w:pPr>
            <w:r w:rsidRPr="003E4C63">
              <w:rPr>
                <w:rFonts w:ascii="Times New Roman" w:hAnsi="Times New Roman"/>
                <w:sz w:val="24"/>
              </w:rPr>
              <w:t>Vay ngắn hạn</w:t>
            </w:r>
          </w:p>
        </w:tc>
        <w:tc>
          <w:tcPr>
            <w:tcW w:w="168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25</w:t>
            </w: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315</w:t>
            </w: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891F29" w:rsidRPr="003E4C63" w:rsidRDefault="00891F29" w:rsidP="00A13642">
            <w:pPr>
              <w:pStyle w:val="Heading1"/>
              <w:keepNext w:val="0"/>
              <w:keepLines/>
              <w:widowControl w:val="0"/>
              <w:spacing w:before="80"/>
              <w:ind w:firstLine="3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520" w:type="dxa"/>
            <w:tcBorders>
              <w:bottom w:val="nil"/>
            </w:tcBorders>
          </w:tcPr>
          <w:p w:rsidR="00891F29" w:rsidRPr="003E4C63" w:rsidRDefault="00891F29" w:rsidP="00A13642">
            <w:pPr>
              <w:pStyle w:val="Heading1"/>
              <w:keepNext w:val="0"/>
              <w:keepLines/>
              <w:widowControl w:val="0"/>
              <w:spacing w:before="80"/>
              <w:ind w:firstLine="34"/>
              <w:jc w:val="left"/>
              <w:rPr>
                <w:rFonts w:ascii="Times New Roman" w:hAnsi="Times New Roman"/>
                <w:sz w:val="24"/>
              </w:rPr>
            </w:pPr>
            <w:r w:rsidRPr="003E4C63">
              <w:rPr>
                <w:rFonts w:ascii="Times New Roman" w:hAnsi="Times New Roman"/>
                <w:sz w:val="24"/>
              </w:rPr>
              <w:t>Nợ dài hạn đến hạn trả</w:t>
            </w:r>
          </w:p>
        </w:tc>
        <w:tc>
          <w:tcPr>
            <w:tcW w:w="168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26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331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ind w:firstLine="34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ind w:firstLine="34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Phải trả cho người bán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  <w:r w:rsidRPr="003E4C63">
              <w:rPr>
                <w:color w:val="auto"/>
                <w:sz w:val="20"/>
              </w:rPr>
              <w:t xml:space="preserve">Chi tiết theo </w:t>
            </w:r>
            <w:r w:rsidRPr="003E4C63">
              <w:rPr>
                <w:rFonts w:hint="eastAsia"/>
                <w:color w:val="auto"/>
                <w:sz w:val="20"/>
              </w:rPr>
              <w:t>đ</w:t>
            </w:r>
            <w:r w:rsidRPr="003E4C63">
              <w:rPr>
                <w:color w:val="auto"/>
                <w:sz w:val="20"/>
              </w:rPr>
              <w:t>ối t</w:t>
            </w:r>
            <w:r w:rsidRPr="003E4C63">
              <w:rPr>
                <w:rFonts w:hint="eastAsia"/>
                <w:color w:val="auto"/>
                <w:sz w:val="20"/>
              </w:rPr>
              <w:t>ư</w:t>
            </w:r>
            <w:r w:rsidRPr="003E4C63">
              <w:rPr>
                <w:color w:val="auto"/>
                <w:sz w:val="20"/>
              </w:rPr>
              <w:t>ợng</w:t>
            </w: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27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333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Thuế và các khoản phải nộp Nhà nước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3331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55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Thuế giá trị gia tăng phải nộp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i/>
                <w:color w:val="auto"/>
                <w:sz w:val="24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i/>
                <w:color w:val="auto"/>
                <w:sz w:val="24"/>
              </w:rPr>
            </w:pPr>
            <w:r w:rsidRPr="003E4C63">
              <w:rPr>
                <w:i/>
                <w:color w:val="auto"/>
                <w:sz w:val="24"/>
              </w:rPr>
              <w:t>33311</w:t>
            </w:r>
          </w:p>
        </w:tc>
        <w:tc>
          <w:tcPr>
            <w:tcW w:w="55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i/>
                <w:color w:val="auto"/>
                <w:sz w:val="24"/>
              </w:rPr>
            </w:pPr>
            <w:r w:rsidRPr="003E4C63">
              <w:rPr>
                <w:i/>
                <w:color w:val="auto"/>
                <w:sz w:val="24"/>
              </w:rPr>
              <w:t>Thuế GTGT đầu ra</w:t>
            </w:r>
          </w:p>
        </w:tc>
        <w:tc>
          <w:tcPr>
            <w:tcW w:w="168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i/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i/>
                <w:color w:val="auto"/>
                <w:sz w:val="24"/>
              </w:rPr>
            </w:pPr>
            <w:r w:rsidRPr="003E4C63">
              <w:rPr>
                <w:i/>
                <w:color w:val="auto"/>
                <w:sz w:val="24"/>
              </w:rPr>
              <w:t>33312</w:t>
            </w:r>
          </w:p>
        </w:tc>
        <w:tc>
          <w:tcPr>
            <w:tcW w:w="55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i/>
                <w:color w:val="auto"/>
                <w:sz w:val="24"/>
              </w:rPr>
            </w:pPr>
            <w:r w:rsidRPr="003E4C63">
              <w:rPr>
                <w:i/>
                <w:color w:val="auto"/>
                <w:sz w:val="24"/>
              </w:rPr>
              <w:t>Thuế GTGT hàng nhập khẩu</w:t>
            </w:r>
          </w:p>
        </w:tc>
        <w:tc>
          <w:tcPr>
            <w:tcW w:w="168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6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6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6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3332</w:t>
            </w: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60"/>
              <w:rPr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6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Thuế tiêu thụ đặc biệt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6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6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6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6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3333</w:t>
            </w: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60"/>
              <w:rPr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6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Thuế xuất, nhập khẩu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6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6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6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6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3334</w:t>
            </w: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60"/>
              <w:rPr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60"/>
              <w:rPr>
                <w:b/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Thuế thu nhập doanh nghiệp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6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6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6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6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3335</w:t>
            </w:r>
          </w:p>
        </w:tc>
        <w:tc>
          <w:tcPr>
            <w:tcW w:w="84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60"/>
              <w:rPr>
                <w:color w:val="auto"/>
                <w:sz w:val="24"/>
              </w:rPr>
            </w:pPr>
          </w:p>
        </w:tc>
        <w:tc>
          <w:tcPr>
            <w:tcW w:w="55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6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Thuế thu nhập cá nhân</w:t>
            </w:r>
          </w:p>
        </w:tc>
        <w:tc>
          <w:tcPr>
            <w:tcW w:w="168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6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6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6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6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3336</w:t>
            </w:r>
          </w:p>
        </w:tc>
        <w:tc>
          <w:tcPr>
            <w:tcW w:w="84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60"/>
              <w:rPr>
                <w:color w:val="auto"/>
                <w:sz w:val="24"/>
              </w:rPr>
            </w:pPr>
          </w:p>
        </w:tc>
        <w:tc>
          <w:tcPr>
            <w:tcW w:w="55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60"/>
              <w:rPr>
                <w:b/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Thuế tài nguyên</w:t>
            </w:r>
          </w:p>
        </w:tc>
        <w:tc>
          <w:tcPr>
            <w:tcW w:w="168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6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6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6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6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3337</w:t>
            </w:r>
          </w:p>
        </w:tc>
        <w:tc>
          <w:tcPr>
            <w:tcW w:w="84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60"/>
              <w:rPr>
                <w:color w:val="auto"/>
                <w:sz w:val="24"/>
              </w:rPr>
            </w:pPr>
          </w:p>
        </w:tc>
        <w:tc>
          <w:tcPr>
            <w:tcW w:w="55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60"/>
              <w:rPr>
                <w:b/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Thuế nhà đất, tiền thuê đất</w:t>
            </w:r>
          </w:p>
        </w:tc>
        <w:tc>
          <w:tcPr>
            <w:tcW w:w="168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6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6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6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6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3338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60"/>
              <w:rPr>
                <w:color w:val="auto"/>
                <w:sz w:val="24"/>
              </w:rPr>
            </w:pPr>
          </w:p>
        </w:tc>
        <w:tc>
          <w:tcPr>
            <w:tcW w:w="55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60"/>
              <w:rPr>
                <w:b/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Các loại thuế khác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6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bottom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3339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5520" w:type="dxa"/>
            <w:tcBorders>
              <w:bottom w:val="single" w:sz="4" w:space="0" w:color="auto"/>
            </w:tcBorders>
          </w:tcPr>
          <w:p w:rsidR="00891F29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Phí, lệ phí và các khoản phải nộp khác</w:t>
            </w:r>
          </w:p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334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Phải trả người lao động</w:t>
            </w:r>
          </w:p>
        </w:tc>
        <w:tc>
          <w:tcPr>
            <w:tcW w:w="1680" w:type="dxa"/>
            <w:tcBorders>
              <w:top w:val="single" w:sz="4" w:space="0" w:color="auto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29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335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both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Chi phí phải trả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30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338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Phải trả, phải nộp khác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3381</w:t>
            </w: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Tài sản thừa chờ giải quyết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3382</w:t>
            </w: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Kinh phí công đoàn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3383</w:t>
            </w: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Bảo hiểm xã hội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3384</w:t>
            </w: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Bảo hiểm y tế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3386</w:t>
            </w: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Nhận ký quỹ, ký c</w:t>
            </w:r>
            <w:r w:rsidRPr="003E4C63">
              <w:rPr>
                <w:rFonts w:hint="eastAsia"/>
                <w:color w:val="auto"/>
                <w:sz w:val="24"/>
              </w:rPr>
              <w:t>ư</w:t>
            </w:r>
            <w:r w:rsidRPr="003E4C63">
              <w:rPr>
                <w:color w:val="auto"/>
                <w:sz w:val="24"/>
              </w:rPr>
              <w:t>ợc ngắn hạn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3387</w:t>
            </w: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Doanh thu chưa thực hiện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3388</w:t>
            </w: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Phải trả, phải nộp khác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31</w:t>
            </w: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341</w:t>
            </w: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Vay, nợ dài hạn</w:t>
            </w:r>
          </w:p>
        </w:tc>
        <w:tc>
          <w:tcPr>
            <w:tcW w:w="168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3411</w:t>
            </w:r>
          </w:p>
        </w:tc>
        <w:tc>
          <w:tcPr>
            <w:tcW w:w="84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Vay dài hạn</w:t>
            </w:r>
          </w:p>
        </w:tc>
        <w:tc>
          <w:tcPr>
            <w:tcW w:w="168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3412</w:t>
            </w:r>
          </w:p>
        </w:tc>
        <w:tc>
          <w:tcPr>
            <w:tcW w:w="84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 xml:space="preserve">Nợ dài hạn </w:t>
            </w:r>
          </w:p>
        </w:tc>
        <w:tc>
          <w:tcPr>
            <w:tcW w:w="168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3413</w:t>
            </w:r>
          </w:p>
        </w:tc>
        <w:tc>
          <w:tcPr>
            <w:tcW w:w="84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Trái phiếu phát hành</w:t>
            </w:r>
          </w:p>
        </w:tc>
        <w:tc>
          <w:tcPr>
            <w:tcW w:w="168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34131</w:t>
            </w:r>
          </w:p>
        </w:tc>
        <w:tc>
          <w:tcPr>
            <w:tcW w:w="55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Mệnh giá trái phiếu</w:t>
            </w:r>
          </w:p>
        </w:tc>
        <w:tc>
          <w:tcPr>
            <w:tcW w:w="168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34132</w:t>
            </w:r>
          </w:p>
        </w:tc>
        <w:tc>
          <w:tcPr>
            <w:tcW w:w="55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Chiết khấu trái phiếu</w:t>
            </w:r>
          </w:p>
        </w:tc>
        <w:tc>
          <w:tcPr>
            <w:tcW w:w="168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34133</w:t>
            </w:r>
          </w:p>
        </w:tc>
        <w:tc>
          <w:tcPr>
            <w:tcW w:w="55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Phụ trội trái phiếu</w:t>
            </w:r>
          </w:p>
        </w:tc>
        <w:tc>
          <w:tcPr>
            <w:tcW w:w="168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3414</w:t>
            </w:r>
          </w:p>
        </w:tc>
        <w:tc>
          <w:tcPr>
            <w:tcW w:w="84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Nhận ký quỹ, ký c</w:t>
            </w:r>
            <w:r w:rsidRPr="003E4C63">
              <w:rPr>
                <w:rFonts w:hint="eastAsia"/>
                <w:color w:val="auto"/>
                <w:sz w:val="24"/>
              </w:rPr>
              <w:t>ư</w:t>
            </w:r>
            <w:r w:rsidRPr="003E4C63">
              <w:rPr>
                <w:color w:val="auto"/>
                <w:sz w:val="24"/>
              </w:rPr>
              <w:t>ợc dài hạn</w:t>
            </w:r>
          </w:p>
        </w:tc>
        <w:tc>
          <w:tcPr>
            <w:tcW w:w="168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32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351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Quỹ dự phòng trợ cấp mất việc làm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33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352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  <w:szCs w:val="24"/>
              </w:rPr>
            </w:pPr>
            <w:r w:rsidRPr="003E4C63">
              <w:rPr>
                <w:b/>
                <w:color w:val="auto"/>
                <w:sz w:val="24"/>
                <w:szCs w:val="24"/>
              </w:rPr>
              <w:t>Dự phòng phải trả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2"/>
                <w:szCs w:val="22"/>
              </w:rPr>
            </w:pPr>
            <w:r w:rsidRPr="003E4C63">
              <w:rPr>
                <w:b/>
                <w:color w:val="auto"/>
                <w:sz w:val="22"/>
                <w:szCs w:val="22"/>
              </w:rPr>
              <w:t xml:space="preserve">LOẠI TÀI KHOẢN 4 </w:t>
            </w:r>
          </w:p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 xml:space="preserve"> VỐN CHỦ SỞ HỮU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34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411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Nguồn vốn  kinh doanh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4111</w:t>
            </w: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 xml:space="preserve">Vốn </w:t>
            </w:r>
            <w:r w:rsidRPr="003E4C63">
              <w:rPr>
                <w:rFonts w:hint="eastAsia"/>
                <w:color w:val="auto"/>
                <w:sz w:val="24"/>
              </w:rPr>
              <w:t>đ</w:t>
            </w:r>
            <w:r w:rsidRPr="003E4C63">
              <w:rPr>
                <w:color w:val="auto"/>
                <w:sz w:val="24"/>
              </w:rPr>
              <w:t>ầu t</w:t>
            </w:r>
            <w:r w:rsidRPr="003E4C63">
              <w:rPr>
                <w:rFonts w:hint="eastAsia"/>
                <w:color w:val="auto"/>
                <w:sz w:val="24"/>
              </w:rPr>
              <w:t>ư</w:t>
            </w:r>
            <w:r w:rsidRPr="003E4C63">
              <w:rPr>
                <w:color w:val="auto"/>
                <w:sz w:val="24"/>
              </w:rPr>
              <w:t xml:space="preserve"> của chủ sở hữu 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4112</w:t>
            </w:r>
          </w:p>
        </w:tc>
        <w:tc>
          <w:tcPr>
            <w:tcW w:w="84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55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Thặng dư vốn cổ phần</w:t>
            </w:r>
          </w:p>
        </w:tc>
        <w:tc>
          <w:tcPr>
            <w:tcW w:w="168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120"/>
              <w:jc w:val="center"/>
              <w:rPr>
                <w:color w:val="auto"/>
                <w:sz w:val="20"/>
              </w:rPr>
            </w:pPr>
            <w:r w:rsidRPr="003E4C63">
              <w:rPr>
                <w:color w:val="auto"/>
                <w:sz w:val="20"/>
              </w:rPr>
              <w:t>(Công ty cổ phần)</w:t>
            </w: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4118</w:t>
            </w:r>
          </w:p>
        </w:tc>
        <w:tc>
          <w:tcPr>
            <w:tcW w:w="84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55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Vốn khác</w:t>
            </w:r>
          </w:p>
        </w:tc>
        <w:tc>
          <w:tcPr>
            <w:tcW w:w="168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lastRenderedPageBreak/>
              <w:t>35</w:t>
            </w: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413</w:t>
            </w: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 xml:space="preserve">Chênh lệch tỷ giá hối </w:t>
            </w:r>
            <w:r w:rsidRPr="003E4C63">
              <w:rPr>
                <w:rFonts w:hint="eastAsia"/>
                <w:b/>
                <w:color w:val="auto"/>
                <w:sz w:val="24"/>
              </w:rPr>
              <w:t>đ</w:t>
            </w:r>
            <w:r w:rsidRPr="003E4C63">
              <w:rPr>
                <w:b/>
                <w:color w:val="auto"/>
                <w:sz w:val="24"/>
              </w:rPr>
              <w:t>oái</w:t>
            </w:r>
          </w:p>
        </w:tc>
        <w:tc>
          <w:tcPr>
            <w:tcW w:w="168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12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36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12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418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120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12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120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Các quỹ thuộc vốn chủ sở hữu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120"/>
              <w:jc w:val="center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12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37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12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419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120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12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120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Cổ phiếu quỹ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120"/>
              <w:jc w:val="center"/>
              <w:rPr>
                <w:color w:val="auto"/>
                <w:sz w:val="20"/>
              </w:rPr>
            </w:pPr>
            <w:r w:rsidRPr="003E4C63">
              <w:rPr>
                <w:color w:val="auto"/>
                <w:sz w:val="20"/>
              </w:rPr>
              <w:t>(Công ty cổ phần)</w:t>
            </w: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12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38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12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421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120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12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120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Lợi nhuận chưa phân phối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120"/>
              <w:jc w:val="center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12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  <w:szCs w:val="24"/>
              </w:rPr>
            </w:pPr>
            <w:r w:rsidRPr="003E4C63">
              <w:rPr>
                <w:color w:val="auto"/>
                <w:sz w:val="24"/>
                <w:szCs w:val="24"/>
              </w:rPr>
              <w:t>4211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  <w:szCs w:val="24"/>
              </w:rPr>
            </w:pPr>
            <w:r w:rsidRPr="003E4C63">
              <w:rPr>
                <w:color w:val="auto"/>
                <w:sz w:val="24"/>
                <w:szCs w:val="24"/>
              </w:rPr>
              <w:t>Lợi nhuận ch</w:t>
            </w:r>
            <w:r w:rsidRPr="003E4C63">
              <w:rPr>
                <w:rFonts w:hint="eastAsia"/>
                <w:color w:val="auto"/>
                <w:sz w:val="24"/>
                <w:szCs w:val="24"/>
              </w:rPr>
              <w:t>ư</w:t>
            </w:r>
            <w:r w:rsidRPr="003E4C63">
              <w:rPr>
                <w:color w:val="auto"/>
                <w:sz w:val="24"/>
                <w:szCs w:val="24"/>
              </w:rPr>
              <w:t>a phân phối n</w:t>
            </w:r>
            <w:r w:rsidRPr="003E4C63">
              <w:rPr>
                <w:rFonts w:hint="eastAsia"/>
                <w:color w:val="auto"/>
                <w:sz w:val="24"/>
                <w:szCs w:val="24"/>
              </w:rPr>
              <w:t>ă</w:t>
            </w:r>
            <w:r w:rsidRPr="003E4C63">
              <w:rPr>
                <w:color w:val="auto"/>
                <w:sz w:val="24"/>
                <w:szCs w:val="24"/>
              </w:rPr>
              <w:t>m tr</w:t>
            </w:r>
            <w:r w:rsidRPr="003E4C63">
              <w:rPr>
                <w:rFonts w:hint="eastAsia"/>
                <w:color w:val="auto"/>
                <w:sz w:val="24"/>
                <w:szCs w:val="24"/>
              </w:rPr>
              <w:t>ư</w:t>
            </w:r>
            <w:r w:rsidRPr="003E4C63">
              <w:rPr>
                <w:color w:val="auto"/>
                <w:sz w:val="24"/>
                <w:szCs w:val="24"/>
              </w:rPr>
              <w:t>ớc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120"/>
              <w:jc w:val="center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12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  <w:szCs w:val="24"/>
              </w:rPr>
            </w:pPr>
            <w:r w:rsidRPr="003E4C63">
              <w:rPr>
                <w:color w:val="auto"/>
                <w:sz w:val="24"/>
                <w:szCs w:val="24"/>
              </w:rPr>
              <w:t>4212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  <w:szCs w:val="24"/>
              </w:rPr>
            </w:pPr>
            <w:r w:rsidRPr="003E4C63">
              <w:rPr>
                <w:color w:val="auto"/>
                <w:sz w:val="24"/>
                <w:szCs w:val="24"/>
              </w:rPr>
              <w:t>Lợi nhuận ch</w:t>
            </w:r>
            <w:r w:rsidRPr="003E4C63">
              <w:rPr>
                <w:rFonts w:hint="eastAsia"/>
                <w:color w:val="auto"/>
                <w:sz w:val="24"/>
                <w:szCs w:val="24"/>
              </w:rPr>
              <w:t>ư</w:t>
            </w:r>
            <w:r w:rsidRPr="003E4C63">
              <w:rPr>
                <w:color w:val="auto"/>
                <w:sz w:val="24"/>
                <w:szCs w:val="24"/>
              </w:rPr>
              <w:t>a phân phối n</w:t>
            </w:r>
            <w:r w:rsidRPr="003E4C63">
              <w:rPr>
                <w:rFonts w:hint="eastAsia"/>
                <w:color w:val="auto"/>
                <w:sz w:val="24"/>
                <w:szCs w:val="24"/>
              </w:rPr>
              <w:t>ă</w:t>
            </w:r>
            <w:r w:rsidRPr="003E4C63">
              <w:rPr>
                <w:color w:val="auto"/>
                <w:sz w:val="24"/>
                <w:szCs w:val="24"/>
              </w:rPr>
              <w:t>m nay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120"/>
              <w:jc w:val="center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12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39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12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431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120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12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120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Quỹ khen th</w:t>
            </w:r>
            <w:r w:rsidRPr="003E4C63">
              <w:rPr>
                <w:rFonts w:hint="eastAsia"/>
                <w:b/>
                <w:color w:val="auto"/>
                <w:sz w:val="24"/>
              </w:rPr>
              <w:t>ư</w:t>
            </w:r>
            <w:r w:rsidRPr="003E4C63">
              <w:rPr>
                <w:b/>
                <w:color w:val="auto"/>
                <w:sz w:val="24"/>
              </w:rPr>
              <w:t>ởng, phúc lợi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120"/>
              <w:jc w:val="center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12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12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12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4311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12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12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Quỹ khen th</w:t>
            </w:r>
            <w:r w:rsidRPr="003E4C63">
              <w:rPr>
                <w:rFonts w:hint="eastAsia"/>
                <w:color w:val="auto"/>
                <w:sz w:val="24"/>
              </w:rPr>
              <w:t>ư</w:t>
            </w:r>
            <w:r w:rsidRPr="003E4C63">
              <w:rPr>
                <w:color w:val="auto"/>
                <w:sz w:val="24"/>
              </w:rPr>
              <w:t>ởng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120"/>
              <w:jc w:val="center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12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12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12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4312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12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12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Quỹ phúc lợi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120"/>
              <w:jc w:val="center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891F29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891F29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2"/>
                <w:szCs w:val="22"/>
              </w:rPr>
            </w:pPr>
            <w:r w:rsidRPr="003E4C63">
              <w:rPr>
                <w:b/>
                <w:color w:val="auto"/>
                <w:sz w:val="22"/>
                <w:szCs w:val="22"/>
              </w:rPr>
              <w:t xml:space="preserve">LOẠI TÀI KHOẢN 5 </w:t>
            </w:r>
          </w:p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DOANH THU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40</w:t>
            </w: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511</w:t>
            </w: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891F29" w:rsidRPr="003E4C63" w:rsidRDefault="00891F29" w:rsidP="00A13642">
            <w:pPr>
              <w:pStyle w:val="Heading2"/>
              <w:keepNext w:val="0"/>
              <w:keepLines/>
              <w:widowControl w:val="0"/>
              <w:spacing w:before="80"/>
              <w:ind w:hanging="38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520" w:type="dxa"/>
            <w:tcBorders>
              <w:bottom w:val="nil"/>
            </w:tcBorders>
          </w:tcPr>
          <w:p w:rsidR="00891F29" w:rsidRPr="003E4C63" w:rsidRDefault="00891F29" w:rsidP="00A13642">
            <w:pPr>
              <w:pStyle w:val="Heading2"/>
              <w:keepNext w:val="0"/>
              <w:keepLines/>
              <w:widowControl w:val="0"/>
              <w:spacing w:before="80"/>
              <w:ind w:hanging="38"/>
              <w:jc w:val="left"/>
              <w:rPr>
                <w:rFonts w:ascii="Times New Roman" w:hAnsi="Times New Roman"/>
                <w:sz w:val="24"/>
              </w:rPr>
            </w:pPr>
            <w:r w:rsidRPr="003E4C63">
              <w:rPr>
                <w:rFonts w:ascii="Times New Roman" w:hAnsi="Times New Roman"/>
                <w:sz w:val="24"/>
              </w:rPr>
              <w:t xml:space="preserve">Doanh </w:t>
            </w:r>
            <w:proofErr w:type="gramStart"/>
            <w:r w:rsidRPr="003E4C63">
              <w:rPr>
                <w:rFonts w:ascii="Times New Roman" w:hAnsi="Times New Roman"/>
                <w:sz w:val="24"/>
              </w:rPr>
              <w:t>thu</w:t>
            </w:r>
            <w:proofErr w:type="gramEnd"/>
            <w:r w:rsidRPr="003E4C63">
              <w:rPr>
                <w:rFonts w:ascii="Times New Roman" w:hAnsi="Times New Roman"/>
                <w:sz w:val="24"/>
              </w:rPr>
              <w:t xml:space="preserve"> bán hàng và cung cấp dịch vụ</w:t>
            </w:r>
          </w:p>
        </w:tc>
        <w:tc>
          <w:tcPr>
            <w:tcW w:w="168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5111</w:t>
            </w:r>
          </w:p>
        </w:tc>
        <w:tc>
          <w:tcPr>
            <w:tcW w:w="84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Doanh thu bán hàng hoá</w:t>
            </w:r>
          </w:p>
        </w:tc>
        <w:tc>
          <w:tcPr>
            <w:tcW w:w="168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5112</w:t>
            </w:r>
          </w:p>
        </w:tc>
        <w:tc>
          <w:tcPr>
            <w:tcW w:w="84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Doanh thu bán các thành phẩm</w:t>
            </w:r>
          </w:p>
        </w:tc>
        <w:tc>
          <w:tcPr>
            <w:tcW w:w="168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  <w:r w:rsidRPr="003E4C63">
              <w:rPr>
                <w:color w:val="auto"/>
                <w:sz w:val="20"/>
              </w:rPr>
              <w:t>Chi tiết theo yêu cầu quản lý</w:t>
            </w: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5113</w:t>
            </w:r>
          </w:p>
        </w:tc>
        <w:tc>
          <w:tcPr>
            <w:tcW w:w="84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Doanh thu cung cấp dịch vụ</w:t>
            </w:r>
          </w:p>
        </w:tc>
        <w:tc>
          <w:tcPr>
            <w:tcW w:w="168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5118</w:t>
            </w:r>
          </w:p>
        </w:tc>
        <w:tc>
          <w:tcPr>
            <w:tcW w:w="84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Doanh thu khác</w:t>
            </w:r>
          </w:p>
        </w:tc>
        <w:tc>
          <w:tcPr>
            <w:tcW w:w="168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41</w:t>
            </w: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515</w:t>
            </w: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 xml:space="preserve">Doanh thu hoạt </w:t>
            </w:r>
            <w:r w:rsidRPr="003E4C63">
              <w:rPr>
                <w:rFonts w:hint="eastAsia"/>
                <w:b/>
                <w:color w:val="auto"/>
                <w:sz w:val="24"/>
              </w:rPr>
              <w:t>đ</w:t>
            </w:r>
            <w:r w:rsidRPr="003E4C63">
              <w:rPr>
                <w:b/>
                <w:color w:val="auto"/>
                <w:sz w:val="24"/>
              </w:rPr>
              <w:t>ộng tài chính</w:t>
            </w:r>
          </w:p>
        </w:tc>
        <w:tc>
          <w:tcPr>
            <w:tcW w:w="168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42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521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Các khoản giảm trừ doanh thu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5211</w:t>
            </w:r>
          </w:p>
        </w:tc>
        <w:tc>
          <w:tcPr>
            <w:tcW w:w="84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Chiết khấu thương mại</w:t>
            </w:r>
          </w:p>
        </w:tc>
        <w:tc>
          <w:tcPr>
            <w:tcW w:w="168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5212</w:t>
            </w:r>
          </w:p>
        </w:tc>
        <w:tc>
          <w:tcPr>
            <w:tcW w:w="84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Hàng bán bị trả lại</w:t>
            </w:r>
          </w:p>
        </w:tc>
        <w:tc>
          <w:tcPr>
            <w:tcW w:w="168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5213</w:t>
            </w: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Giảm giá hàng bán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12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120"/>
              <w:jc w:val="center"/>
              <w:rPr>
                <w:b/>
                <w:color w:val="auto"/>
                <w:sz w:val="22"/>
                <w:szCs w:val="22"/>
              </w:rPr>
            </w:pPr>
            <w:r w:rsidRPr="003E4C63">
              <w:rPr>
                <w:b/>
                <w:color w:val="auto"/>
                <w:sz w:val="22"/>
                <w:szCs w:val="22"/>
              </w:rPr>
              <w:t>LOẠI TÀI KHOẢN 6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CHI PHÍ SẢN XUẤT, KINH DOANH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43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611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Mua hàng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  <w:r w:rsidRPr="003E4C63">
              <w:rPr>
                <w:color w:val="auto"/>
                <w:sz w:val="20"/>
              </w:rPr>
              <w:t>Áp dụng cho PP  kiểm kê định kỳ</w:t>
            </w: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44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631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Giá thành sản xuất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  <w:r w:rsidRPr="003E4C63">
              <w:rPr>
                <w:color w:val="auto"/>
                <w:sz w:val="20"/>
              </w:rPr>
              <w:t xml:space="preserve">Áp dụng cho PP  kiểm kê </w:t>
            </w:r>
            <w:r w:rsidRPr="003E4C63">
              <w:rPr>
                <w:rFonts w:hint="eastAsia"/>
                <w:color w:val="auto"/>
                <w:sz w:val="20"/>
              </w:rPr>
              <w:t>đ</w:t>
            </w:r>
            <w:r w:rsidRPr="003E4C63">
              <w:rPr>
                <w:color w:val="auto"/>
                <w:sz w:val="20"/>
              </w:rPr>
              <w:t>ịnh kỳ</w:t>
            </w: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45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632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Giá vốn hàng bán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46</w:t>
            </w: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635</w:t>
            </w: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Chi phí tài chính</w:t>
            </w:r>
          </w:p>
        </w:tc>
        <w:tc>
          <w:tcPr>
            <w:tcW w:w="168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47</w:t>
            </w:r>
          </w:p>
        </w:tc>
        <w:tc>
          <w:tcPr>
            <w:tcW w:w="7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642</w:t>
            </w:r>
          </w:p>
        </w:tc>
        <w:tc>
          <w:tcPr>
            <w:tcW w:w="7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 xml:space="preserve">Chi phí quản lý kinh doanh </w:t>
            </w:r>
          </w:p>
        </w:tc>
        <w:tc>
          <w:tcPr>
            <w:tcW w:w="168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6421</w:t>
            </w:r>
          </w:p>
        </w:tc>
        <w:tc>
          <w:tcPr>
            <w:tcW w:w="84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Chi phí bán hàng</w:t>
            </w:r>
          </w:p>
        </w:tc>
        <w:tc>
          <w:tcPr>
            <w:tcW w:w="168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6422</w:t>
            </w:r>
          </w:p>
        </w:tc>
        <w:tc>
          <w:tcPr>
            <w:tcW w:w="84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  <w:r w:rsidRPr="003E4C63">
              <w:rPr>
                <w:color w:val="auto"/>
                <w:sz w:val="24"/>
              </w:rPr>
              <w:t>Chi phí quản lý doanh nghiệp</w:t>
            </w:r>
          </w:p>
        </w:tc>
        <w:tc>
          <w:tcPr>
            <w:tcW w:w="168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240" w:after="12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240" w:after="12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240" w:after="120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240" w:after="12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jc w:val="center"/>
              <w:rPr>
                <w:b/>
                <w:color w:val="auto"/>
                <w:sz w:val="24"/>
              </w:rPr>
            </w:pPr>
          </w:p>
          <w:p w:rsidR="00891F29" w:rsidRPr="003E4C63" w:rsidRDefault="00891F29" w:rsidP="00A13642">
            <w:pPr>
              <w:keepLines/>
              <w:widowControl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3E4C63">
              <w:rPr>
                <w:b/>
                <w:color w:val="auto"/>
                <w:sz w:val="22"/>
                <w:szCs w:val="22"/>
              </w:rPr>
              <w:t>LOẠI TÀI KHOẢN 7</w:t>
            </w:r>
          </w:p>
          <w:p w:rsidR="00891F29" w:rsidRPr="003E4C63" w:rsidRDefault="00891F29" w:rsidP="00A13642">
            <w:pPr>
              <w:keepLines/>
              <w:widowControl w:val="0"/>
              <w:jc w:val="center"/>
              <w:rPr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 xml:space="preserve"> THU NHẬP KHÁC</w:t>
            </w:r>
          </w:p>
        </w:tc>
        <w:tc>
          <w:tcPr>
            <w:tcW w:w="1680" w:type="dxa"/>
            <w:tcBorders>
              <w:top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240" w:after="12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48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711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Thu nhập khác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  <w:r w:rsidRPr="003E4C63">
              <w:rPr>
                <w:color w:val="auto"/>
                <w:sz w:val="20"/>
              </w:rPr>
              <w:t>Chi tiết theo hoạt động</w:t>
            </w: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2"/>
                <w:szCs w:val="22"/>
              </w:rPr>
            </w:pPr>
            <w:r w:rsidRPr="003E4C63">
              <w:rPr>
                <w:b/>
                <w:color w:val="auto"/>
                <w:sz w:val="22"/>
                <w:szCs w:val="22"/>
              </w:rPr>
              <w:t xml:space="preserve">LOẠI TÀI KHOẢN 8 </w:t>
            </w:r>
          </w:p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CHI  PHÍ  KHÁC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49</w:t>
            </w: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811</w:t>
            </w: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Chi phí khác</w:t>
            </w:r>
          </w:p>
        </w:tc>
        <w:tc>
          <w:tcPr>
            <w:tcW w:w="168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  <w:r w:rsidRPr="003E4C63">
              <w:rPr>
                <w:color w:val="auto"/>
                <w:sz w:val="20"/>
              </w:rPr>
              <w:t>Chi tiết theo hoạt động</w:t>
            </w: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50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821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both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Chi phí thuế thu nhập doanh nghiệp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120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891F29" w:rsidRPr="003E4C63" w:rsidRDefault="00891F29" w:rsidP="00A13642">
            <w:pPr>
              <w:keepLines/>
              <w:widowControl w:val="0"/>
              <w:spacing w:before="120"/>
              <w:jc w:val="center"/>
              <w:rPr>
                <w:b/>
                <w:color w:val="auto"/>
                <w:sz w:val="22"/>
                <w:szCs w:val="22"/>
              </w:rPr>
            </w:pPr>
            <w:r w:rsidRPr="003E4C63">
              <w:rPr>
                <w:b/>
                <w:color w:val="auto"/>
                <w:sz w:val="22"/>
                <w:szCs w:val="22"/>
              </w:rPr>
              <w:t xml:space="preserve">LOẠI TÀI KHOẢN 9 </w:t>
            </w:r>
          </w:p>
          <w:p w:rsidR="00891F29" w:rsidRPr="003E4C63" w:rsidRDefault="00891F29" w:rsidP="00A13642">
            <w:pPr>
              <w:keepLines/>
              <w:widowControl w:val="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XÁC ĐỊNH KẾT QUẢ KINH DOANH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911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Xác định kết quả kinh doanh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240"/>
              <w:jc w:val="center"/>
              <w:rPr>
                <w:b/>
                <w:color w:val="auto"/>
                <w:sz w:val="22"/>
                <w:szCs w:val="22"/>
              </w:rPr>
            </w:pPr>
            <w:r w:rsidRPr="003E4C63">
              <w:rPr>
                <w:b/>
                <w:color w:val="auto"/>
                <w:sz w:val="22"/>
                <w:szCs w:val="22"/>
              </w:rPr>
              <w:t xml:space="preserve">LOẠI  TÀI KHOẢN 0 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TÀI KHOẢN NGOÀI BẢNG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001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both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Tài sản thuê ngoài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2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002</w:t>
            </w:r>
          </w:p>
        </w:tc>
        <w:tc>
          <w:tcPr>
            <w:tcW w:w="7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both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 xml:space="preserve">Vật tư, hàng hoá nhận giữ hộ, nhận gia công </w:t>
            </w:r>
          </w:p>
        </w:tc>
        <w:tc>
          <w:tcPr>
            <w:tcW w:w="1680" w:type="dxa"/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  <w:r w:rsidRPr="003E4C63">
              <w:rPr>
                <w:color w:val="auto"/>
                <w:sz w:val="20"/>
              </w:rPr>
              <w:t xml:space="preserve">Chi tiết theo yêu </w:t>
            </w: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003</w:t>
            </w: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both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Hàng hoá nhận bán hộ, nhận ký gửi, ký c</w:t>
            </w:r>
            <w:r w:rsidRPr="003E4C63">
              <w:rPr>
                <w:rFonts w:hint="eastAsia"/>
                <w:b/>
                <w:color w:val="auto"/>
                <w:sz w:val="24"/>
              </w:rPr>
              <w:t>ư</w:t>
            </w:r>
            <w:r w:rsidRPr="003E4C63">
              <w:rPr>
                <w:b/>
                <w:color w:val="auto"/>
                <w:sz w:val="24"/>
              </w:rPr>
              <w:t>ợc</w:t>
            </w:r>
          </w:p>
        </w:tc>
        <w:tc>
          <w:tcPr>
            <w:tcW w:w="168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  <w:r w:rsidRPr="003E4C63">
              <w:rPr>
                <w:color w:val="auto"/>
                <w:sz w:val="20"/>
              </w:rPr>
              <w:t>cầu quản lý</w:t>
            </w: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4</w:t>
            </w: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004</w:t>
            </w:r>
          </w:p>
        </w:tc>
        <w:tc>
          <w:tcPr>
            <w:tcW w:w="7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both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Nợ khó đòi đã xử lý</w:t>
            </w:r>
          </w:p>
        </w:tc>
        <w:tc>
          <w:tcPr>
            <w:tcW w:w="1680" w:type="dxa"/>
            <w:tcBorders>
              <w:bottom w:val="nil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  <w:tr w:rsidR="00891F29" w:rsidRPr="003E4C63" w:rsidTr="00A1364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jc w:val="center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007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</w:p>
        </w:tc>
        <w:tc>
          <w:tcPr>
            <w:tcW w:w="5520" w:type="dxa"/>
            <w:tcBorders>
              <w:top w:val="nil"/>
              <w:bottom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b/>
                <w:color w:val="auto"/>
                <w:sz w:val="24"/>
              </w:rPr>
            </w:pPr>
            <w:r w:rsidRPr="003E4C63">
              <w:rPr>
                <w:b/>
                <w:color w:val="auto"/>
                <w:sz w:val="24"/>
              </w:rPr>
              <w:t>Ngoại tệ các loại</w:t>
            </w:r>
          </w:p>
        </w:tc>
        <w:tc>
          <w:tcPr>
            <w:tcW w:w="1680" w:type="dxa"/>
            <w:tcBorders>
              <w:top w:val="nil"/>
              <w:bottom w:val="single" w:sz="4" w:space="0" w:color="auto"/>
            </w:tcBorders>
          </w:tcPr>
          <w:p w:rsidR="00891F29" w:rsidRPr="003E4C63" w:rsidRDefault="00891F29" w:rsidP="00A13642">
            <w:pPr>
              <w:keepLines/>
              <w:widowControl w:val="0"/>
              <w:spacing w:before="80"/>
              <w:rPr>
                <w:color w:val="auto"/>
                <w:sz w:val="20"/>
              </w:rPr>
            </w:pPr>
          </w:p>
        </w:tc>
      </w:tr>
    </w:tbl>
    <w:p w:rsidR="00946DFB" w:rsidRDefault="00946DFB"/>
    <w:sectPr w:rsidR="00946DFB" w:rsidSect="00946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characterSpacingControl w:val="doNotCompress"/>
  <w:compat/>
  <w:rsids>
    <w:rsidRoot w:val="00891F29"/>
    <w:rsid w:val="00891F29"/>
    <w:rsid w:val="0094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F29"/>
    <w:pPr>
      <w:spacing w:after="0" w:line="240" w:lineRule="auto"/>
    </w:pPr>
    <w:rPr>
      <w:rFonts w:eastAsia="Times New Roman" w:cs="Times New Roman"/>
      <w:color w:val="0000FF"/>
      <w:szCs w:val="28"/>
    </w:rPr>
  </w:style>
  <w:style w:type="paragraph" w:styleId="Heading1">
    <w:name w:val="heading 1"/>
    <w:basedOn w:val="Normal"/>
    <w:next w:val="Normal"/>
    <w:link w:val="Heading1Char"/>
    <w:qFormat/>
    <w:rsid w:val="00891F29"/>
    <w:pPr>
      <w:keepNext/>
      <w:jc w:val="center"/>
      <w:outlineLvl w:val="0"/>
    </w:pPr>
    <w:rPr>
      <w:rFonts w:ascii=".VnArial NarrowH" w:hAnsi=".VnArial NarrowH"/>
      <w:b/>
      <w:color w:val="auto"/>
      <w:szCs w:val="20"/>
    </w:rPr>
  </w:style>
  <w:style w:type="paragraph" w:styleId="Heading2">
    <w:name w:val="heading 2"/>
    <w:aliases w:val="Heading 2 Char Char"/>
    <w:basedOn w:val="Normal"/>
    <w:next w:val="Normal"/>
    <w:link w:val="Heading2Char"/>
    <w:qFormat/>
    <w:rsid w:val="00891F29"/>
    <w:pPr>
      <w:keepNext/>
      <w:ind w:firstLine="720"/>
      <w:jc w:val="both"/>
      <w:outlineLvl w:val="1"/>
    </w:pPr>
    <w:rPr>
      <w:rFonts w:ascii=".VnTime" w:hAnsi=".VnTime"/>
      <w:b/>
      <w:i/>
      <w:color w:val="auto"/>
    </w:rPr>
  </w:style>
  <w:style w:type="paragraph" w:styleId="Heading3">
    <w:name w:val="heading 3"/>
    <w:basedOn w:val="Normal"/>
    <w:next w:val="Normal"/>
    <w:link w:val="Heading3Char"/>
    <w:qFormat/>
    <w:rsid w:val="00891F29"/>
    <w:pPr>
      <w:keepNext/>
      <w:ind w:left="720" w:right="-29" w:firstLine="720"/>
      <w:jc w:val="both"/>
      <w:outlineLvl w:val="2"/>
    </w:pPr>
    <w:rPr>
      <w:rFonts w:ascii=".VnTime" w:hAnsi=".VnTime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1F29"/>
    <w:rPr>
      <w:rFonts w:ascii=".VnArial NarrowH" w:eastAsia="Times New Roman" w:hAnsi=".VnArial NarrowH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891F29"/>
    <w:rPr>
      <w:rFonts w:ascii=".VnTime" w:eastAsia="Times New Roman" w:hAnsi=".VnTime" w:cs="Times New Roman"/>
      <w:b/>
      <w:i/>
      <w:szCs w:val="28"/>
    </w:rPr>
  </w:style>
  <w:style w:type="character" w:customStyle="1" w:styleId="Heading3Char">
    <w:name w:val="Heading 3 Char"/>
    <w:basedOn w:val="DefaultParagraphFont"/>
    <w:link w:val="Heading3"/>
    <w:rsid w:val="00891F29"/>
    <w:rPr>
      <w:rFonts w:ascii=".VnTime" w:eastAsia="Times New Roman" w:hAnsi=".VnTime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HongHa</dc:creator>
  <cp:lastModifiedBy>HongHa</cp:lastModifiedBy>
  <cp:revision>1</cp:revision>
  <dcterms:created xsi:type="dcterms:W3CDTF">2015-08-16T08:36:00Z</dcterms:created>
  <dcterms:modified xsi:type="dcterms:W3CDTF">2015-08-16T08:37:00Z</dcterms:modified>
</cp:coreProperties>
</file>